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DA" w:rsidRPr="00AB53DA" w:rsidRDefault="009A5908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</w:pPr>
      <w:r w:rsidRPr="009A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pt-BR"/>
        </w:rPr>
        <w:t xml:space="preserve">Cristiano </w:t>
      </w:r>
      <w:proofErr w:type="spellStart"/>
      <w:r w:rsidRPr="009A59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pt-BR"/>
        </w:rPr>
        <w:t>Paixão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 (University of Brasília; Brasília, Distrito Federal, Brazil</w:t>
      </w:r>
      <w:r w:rsidR="00E251A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is professor of </w:t>
      </w:r>
      <w:r w:rsidR="00B6415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legal history and 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constitutional law at the University of Brasília Law School.</w:t>
      </w:r>
      <w:r w:rsid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He is a member of the Graduate Program (PhD in Law and LLM), researching and teaching in the Research Line “</w:t>
      </w:r>
      <w:r w:rsidR="00AB53DA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Constitution and Democracy</w:t>
      </w:r>
      <w:r w:rsid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”</w:t>
      </w:r>
      <w:r w:rsidR="00AB53DA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, especially in Constitutional History and Historiography</w:t>
      </w:r>
      <w:r w:rsid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</w:t>
      </w:r>
      <w:hyperlink r:id="rId6" w:history="1">
        <w:r w:rsidR="00AB53DA" w:rsidRPr="000B7674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pt-BR"/>
          </w:rPr>
          <w:t>http://direito.unb.br/index.php?option=com_content&amp;view=article&amp;id=513&amp;Itemid=311&amp;lang=pt</w:t>
        </w:r>
      </w:hyperlink>
      <w:r w:rsidR="00AB53D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).</w:t>
      </w:r>
    </w:p>
    <w:p w:rsidR="00AB53DA" w:rsidRPr="00AB53DA" w:rsidRDefault="00AB53DA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</w:pPr>
      <w:proofErr w:type="spellStart"/>
      <w:r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M</w:t>
      </w:r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ember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of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the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Collegio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dei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Docenti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del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Dottorato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in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Scienze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Giuridiche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del’Università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degli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Studi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di Macerata</w:t>
      </w:r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</w:p>
    <w:p w:rsidR="00AB53DA" w:rsidRDefault="00AB53DA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M</w:t>
      </w:r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ember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of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proofErr w:type="spellStart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the</w:t>
      </w:r>
      <w:proofErr w:type="spellEnd"/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Profesorado Externo del Doctorado en Ciencias </w:t>
      </w:r>
      <w:proofErr w:type="spellStart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>Juridicas</w:t>
      </w:r>
      <w:proofErr w:type="spellEnd"/>
      <w:r w:rsidR="007D3FF8" w:rsidRPr="00AB53D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s-AR" w:eastAsia="pt-BR"/>
        </w:rPr>
        <w:t xml:space="preserve"> y Sociales de la Universidad de Málaga </w:t>
      </w:r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(https://www.uma.es/doctorado-ccjuridicas/info/106665/profesorado-externo/</w:t>
      </w:r>
      <w:r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>).</w:t>
      </w:r>
      <w:r w:rsidR="007D3FF8" w:rsidRPr="00AB53DA">
        <w:rPr>
          <w:rFonts w:ascii="Times New Roman" w:eastAsia="Times New Roman" w:hAnsi="Times New Roman" w:cs="Times New Roman"/>
          <w:color w:val="222222"/>
          <w:sz w:val="28"/>
          <w:szCs w:val="28"/>
          <w:lang w:val="es-AR" w:eastAsia="pt-BR"/>
        </w:rPr>
        <w:t xml:space="preserve"> </w:t>
      </w:r>
    </w:p>
    <w:p w:rsidR="00AB53DA" w:rsidRDefault="009A5908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</w:pPr>
      <w:r w:rsidRPr="007D3FF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Professor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Paixão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has an LLM from Federal University of Santa Catarina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(1997)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and a Doctor in Law degree from Federal University of Minas Gerais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(2004)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, with post-doctoral studies in modern history at </w:t>
      </w:r>
      <w:proofErr w:type="spell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Scuola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Normale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</w:t>
      </w:r>
      <w:proofErr w:type="spell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Superiore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di Pisa</w:t>
      </w:r>
      <w:r w:rsidR="0023232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(2008-2009) </w:t>
      </w:r>
      <w:r w:rsidR="0023232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and in historiography at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Ecole des Hautes Etudes </w:t>
      </w:r>
      <w:proofErr w:type="spellStart"/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en</w:t>
      </w:r>
      <w:proofErr w:type="spellEnd"/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Sciences </w:t>
      </w:r>
      <w:proofErr w:type="spellStart"/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Sociales</w:t>
      </w:r>
      <w:proofErr w:type="spellEnd"/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(2014-2015)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. </w:t>
      </w:r>
    </w:p>
    <w:p w:rsidR="00AB53DA" w:rsidRDefault="009A5908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</w:pP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He was a visiting professor at the </w:t>
      </w:r>
      <w:proofErr w:type="gram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Master’s</w:t>
      </w:r>
      <w:proofErr w:type="gram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Program in Constitutional Law at Seville University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(2010-2011)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, and has published extensively about constitutional history. </w:t>
      </w:r>
    </w:p>
    <w:p w:rsidR="009A5908" w:rsidRPr="009A5908" w:rsidRDefault="009A5908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</w:pP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He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wa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 a member of the Brazilian Amnesty Committee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in the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Ministry of Justice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(2012-2016)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, </w:t>
      </w:r>
      <w:r w:rsidR="000A48A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one of the 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coordinator</w:t>
      </w:r>
      <w:r w:rsidR="000A48A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of the </w:t>
      </w:r>
      <w:proofErr w:type="spellStart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Anísio</w:t>
      </w:r>
      <w:proofErr w:type="spellEnd"/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Teixeira Memory and Truth Commission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in the 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University of Brasília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(2012-2015</w:t>
      </w:r>
      <w:r w:rsidR="00E522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)</w:t>
      </w:r>
      <w:r w:rsidR="00E522DC"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and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is 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 xml:space="preserve">a </w:t>
      </w:r>
      <w:r w:rsidR="009250A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Senior Labor P</w:t>
      </w:r>
      <w:r w:rsidRPr="009A59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  <w:t>rosecutor at the Public Labor Prosecutor’s Office.</w:t>
      </w:r>
    </w:p>
    <w:p w:rsidR="009A5908" w:rsidRDefault="009A5908" w:rsidP="009A590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val="en-US" w:eastAsia="pt-BR"/>
        </w:rPr>
      </w:pPr>
      <w:r w:rsidRPr="009A5908">
        <w:rPr>
          <w:rFonts w:ascii="Arial" w:eastAsia="Times New Roman" w:hAnsi="Arial" w:cs="Arial"/>
          <w:color w:val="222222"/>
          <w:sz w:val="28"/>
          <w:szCs w:val="28"/>
          <w:lang w:val="en-US" w:eastAsia="pt-BR"/>
        </w:rPr>
        <w:t> </w:t>
      </w:r>
    </w:p>
    <w:p w:rsidR="00B416F2" w:rsidRDefault="00B416F2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proofErr w:type="spellStart"/>
      <w:r w:rsidRPr="00232324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Selected</w:t>
      </w:r>
      <w:proofErr w:type="spellEnd"/>
      <w:r w:rsidRPr="00232324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  <w:proofErr w:type="spellStart"/>
      <w:r w:rsidRPr="00232324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publications</w:t>
      </w:r>
      <w:proofErr w:type="spellEnd"/>
      <w:r w:rsidRPr="00232324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>:</w:t>
      </w:r>
    </w:p>
    <w:p w:rsidR="00587ACC" w:rsidRDefault="00587ACC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</w:p>
    <w:p w:rsidR="00587ACC" w:rsidRPr="00232324" w:rsidRDefault="00587ACC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</w:p>
    <w:p w:rsidR="00B416F2" w:rsidRDefault="00587ACC" w:rsidP="009A59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587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PAIXÃO, Cristiano; BLAIR, Paulo.</w:t>
      </w:r>
      <w:r w:rsidRPr="00587A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 </w:t>
      </w:r>
      <w:r w:rsidRPr="00587ACC">
        <w:rPr>
          <w:rStyle w:val="nfase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  <w:lang w:val="en-GB"/>
        </w:rPr>
        <w:t>Between Past and Future: The 30 Years of the Brazilian Constitution</w:t>
      </w:r>
      <w:r w:rsidRPr="00587A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in</w:t>
      </w:r>
      <w:r w:rsidRPr="00587A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Int’l J. Const. L. Blog, Oct. 10,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 Available</w:t>
      </w:r>
      <w:r w:rsidRPr="00587A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at: </w:t>
      </w:r>
      <w:hyperlink r:id="rId7" w:history="1">
        <w:r w:rsidRPr="000B76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http://www.iconnectblog.com/2018/10/between-past-and-future-the-30-years-of-the-brazilian-constitution/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2C2DC1" w:rsidRDefault="002C2DC1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PAIXÃO, Cristiano;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CARVALHO</w:t>
      </w: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Claudia Paiva</w:t>
      </w: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2C2D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O conceito de crise constitucional: esboço, delimitação e sua aplicação à história do Brasil República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. In </w:t>
      </w:r>
      <w:r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História</w:t>
      </w:r>
      <w:r w:rsidR="00492B92"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do Direito – entre rupturas, crises e continuidades, ed. Arno </w:t>
      </w:r>
      <w:proofErr w:type="spellStart"/>
      <w:r w:rsidR="00492B92"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Wehling</w:t>
      </w:r>
      <w:proofErr w:type="spellEnd"/>
      <w:r w:rsidR="00492B92"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, Gustavo Siqueira, Samuel Barbosa</w:t>
      </w:r>
      <w:r w:rsidRP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B</w:t>
      </w:r>
      <w:r w:rsid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elo Horizonte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: </w:t>
      </w:r>
      <w:r w:rsid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Arraes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, 201</w:t>
      </w:r>
      <w:r w:rsid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8, p. 184-204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</w:p>
    <w:p w:rsidR="00D03215" w:rsidRDefault="00D03215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PAIXÃO, Cristiano.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Letteratura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giustizia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di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transizione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nel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Brasile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contemporaneo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: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testimonianza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, memoria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ed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esperienze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D032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tempo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. </w:t>
      </w:r>
      <w:r w:rsidRPr="00D03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In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Dialoghi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tra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diritto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letteratura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e politica –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atti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Convegno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italo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-brasiliano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Dialoghi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tra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diritto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letteratura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politica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: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le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sfide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della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globalizzazione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la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crisi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costituzionalismo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–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Università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degli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Studi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Molise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– 6 </w:t>
      </w:r>
      <w:proofErr w:type="spellStart"/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maggio</w:t>
      </w:r>
      <w:proofErr w:type="spellEnd"/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lastRenderedPageBreak/>
        <w:t>2016</w:t>
      </w:r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ed. </w:t>
      </w:r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Francesco </w:t>
      </w:r>
      <w:proofErr w:type="spellStart"/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Petrillo</w:t>
      </w:r>
      <w:proofErr w:type="spellEnd"/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Alberto </w:t>
      </w:r>
      <w:proofErr w:type="spellStart"/>
      <w:r w:rsidR="000A6F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Vespaziani</w:t>
      </w:r>
      <w:proofErr w:type="spellEnd"/>
      <w:r w:rsidRP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="000A6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Chieti</w:t>
      </w:r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 xml:space="preserve">: </w:t>
      </w:r>
      <w:proofErr w:type="spellStart"/>
      <w:r w:rsidR="000A6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Solfanelli</w:t>
      </w:r>
      <w:proofErr w:type="spellEnd"/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, 201</w:t>
      </w:r>
      <w:r w:rsidR="000A6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7</w:t>
      </w:r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 xml:space="preserve">, p. </w:t>
      </w:r>
      <w:r w:rsidR="000A6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85</w:t>
      </w:r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-</w:t>
      </w:r>
      <w:r w:rsidR="000A6F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9</w:t>
      </w:r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4.</w:t>
      </w:r>
    </w:p>
    <w:p w:rsidR="000D77DD" w:rsidRPr="000D77DD" w:rsidRDefault="000D77DD" w:rsidP="009A59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</w:pP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PAIXÃO, Cristiano.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Dispute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concettuali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nel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Brasile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contemporaneo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: amnistia,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costituzione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diversità</w:t>
      </w:r>
      <w:proofErr w:type="spellEnd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0D77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culturale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. In </w:t>
      </w:r>
      <w:proofErr w:type="spellStart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Diversità</w:t>
      </w:r>
      <w:proofErr w:type="spellEnd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discorso</w:t>
      </w:r>
      <w:proofErr w:type="spellEnd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giuridico</w:t>
      </w:r>
      <w:proofErr w:type="spellEnd"/>
      <w:r w:rsidRPr="000D77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.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Temi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per un dialogo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interdisciplinare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su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diritti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e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giustizia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in tempo di </w:t>
      </w:r>
      <w:proofErr w:type="spellStart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transizione</w:t>
      </w:r>
      <w:proofErr w:type="spellEnd"/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, ed.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Massimo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Meccarelli</w:t>
      </w:r>
      <w:proofErr w:type="spellEnd"/>
      <w:r w:rsidRP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 xml:space="preserve">Madrid: </w:t>
      </w:r>
      <w:proofErr w:type="spellStart"/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Dykinson</w:t>
      </w:r>
      <w:proofErr w:type="spellEnd"/>
      <w:r w:rsidRPr="000D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 xml:space="preserve">, 2016, p. 149-174. Available at: </w:t>
      </w:r>
      <w:hyperlink r:id="rId8" w:history="1">
        <w:r w:rsidRPr="000B7674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GB" w:eastAsia="pt-BR"/>
          </w:rPr>
          <w:t>http://e-archivo.uc3m.es/handle/10016/23792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 xml:space="preserve"> </w:t>
      </w:r>
    </w:p>
    <w:p w:rsidR="00D72CCC" w:rsidRDefault="00D72CCC" w:rsidP="009A59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D72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PAIXÃO, Cristiano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 FRISSO, Giovanna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72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Usos da memória: as experiências do holocausto e da ditadura no Brasil</w:t>
      </w:r>
      <w:r w:rsidRPr="00B41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Lua Nova: Revista de Cultura e Política, n. 97, p. 191-212, 2016.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hyperlink r:id="rId9" w:history="1">
        <w:r w:rsidRPr="000B76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http://dx.doi.org/10.1590/0102-6445191-212/97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735363" w:rsidRDefault="00735363" w:rsidP="0073536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</w:pPr>
      <w:r w:rsidRPr="002C2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PAIXÃO, Cristiano.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r w:rsidRPr="0073536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Os desafios da Comissão da Verdade da UnB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. In </w:t>
      </w:r>
      <w:r w:rsidRPr="007353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Gestão da memória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– d</w:t>
      </w:r>
      <w:r w:rsidRPr="007353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iálogos sobre políticas de informação, documentação e comunicação para a Universidade de Brasília</w:t>
      </w:r>
      <w:r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ed.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Cynthia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Roncaglio</w:t>
      </w:r>
      <w:proofErr w:type="spellEnd"/>
      <w:r w:rsidRPr="00492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>Elmira Simeão</w:t>
      </w:r>
      <w:r w:rsidRPr="00492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rasília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Editora da UnB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6, p. 103-111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</w:t>
      </w:r>
    </w:p>
    <w:p w:rsidR="00D72CCC" w:rsidRDefault="00D72CCC" w:rsidP="009A59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D72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PAIXÃO, Cristiano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72C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Past and future of authoritarian regimes: constitution, transition to democracy and amnesty in Brazil and Chile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.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Journal of Constitutional History/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Giornale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di Storia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Costituzionale</w:t>
      </w:r>
      <w:proofErr w:type="spellEnd"/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30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2/2015, 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p.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89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105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Absract 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r w:rsidRPr="00D72C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10" w:history="1">
        <w:r w:rsidRPr="00D72CCC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http://www.storiacostituzionale.it/doc_30/Abstracts_GSC_30.pdf</w:t>
        </w:r>
      </w:hyperlink>
      <w:r w:rsidRPr="00D72C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D03215" w:rsidRPr="00232324" w:rsidRDefault="00D03215" w:rsidP="00D0321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</w:pPr>
      <w:r w:rsidRPr="00D032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GB"/>
        </w:rPr>
        <w:t>PAIXÃO, Cristiano; BARBOSA, Leonardo</w:t>
      </w:r>
      <w:r w:rsidRPr="00D03215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. </w:t>
      </w:r>
      <w:r w:rsidRPr="00D0321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Perspectives on human dignity (on judicial rulings regarding contemporary slavery in Brazil).</w:t>
      </w:r>
      <w:r w:rsidRPr="00D03215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Quaderni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Fiorentini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per la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Storia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del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Pensiero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Giuridico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Moderno, v. 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4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, p.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1167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1184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5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: </w:t>
      </w:r>
      <w:hyperlink r:id="rId11" w:history="1">
        <w:r w:rsidRPr="000B76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s-AR"/>
          </w:rPr>
          <w:t>http://www.centropgm.unifi.it/cache/quaderni/44/1178.pdf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 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</w:p>
    <w:p w:rsidR="00B416F2" w:rsidRPr="00232324" w:rsidRDefault="00B416F2" w:rsidP="00B416F2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</w:pPr>
      <w:r w:rsidRPr="00587A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GB"/>
        </w:rPr>
        <w:t>PAIXÃO, Cristiano</w:t>
      </w:r>
      <w:r w:rsidRPr="00587AC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. </w:t>
      </w:r>
      <w:r w:rsidRPr="00B41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Autonomia, democracia e poder constituinte: disputas conceituais na experiência constitucional brasileira (1964-2014).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Quaderni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Fiorentini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per la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Storia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del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Pensiero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>Giuridico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Moderno, v. 43, p. 415-460, 2014.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: </w:t>
      </w:r>
      <w:hyperlink r:id="rId12" w:history="1">
        <w:r w:rsidR="002C2DC1" w:rsidRPr="000B76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s-AR"/>
          </w:rPr>
          <w:t>http://www.centropgm.unifi.it/cache/quaderni/43/0421.pdf</w:t>
        </w:r>
      </w:hyperlink>
      <w:r w:rsidR="002C2DC1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 </w:t>
      </w:r>
    </w:p>
    <w:p w:rsidR="00B416F2" w:rsidRDefault="00B416F2" w:rsidP="00B416F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PAIXÃO, Cristiano. </w:t>
      </w:r>
      <w:r w:rsidRPr="0023232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GB"/>
        </w:rPr>
        <w:t>The protection of rights in the Brazilian transition: amnesty law, violations of human rights and constitutional form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 (01. September 2014), in forum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historiae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iuris</w:t>
      </w:r>
      <w:proofErr w:type="spellEnd"/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(Max-Planck Institute for European Legal History). 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Available at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hyperlink r:id="rId13" w:history="1">
        <w:r w:rsidRPr="00232324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GB"/>
          </w:rPr>
          <w:t>http://www.forhistiur.de/en/2014-08-paixao/</w:t>
        </w:r>
      </w:hyperlink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</w:p>
    <w:p w:rsidR="000A6F73" w:rsidRPr="000A6F73" w:rsidRDefault="000A6F73" w:rsidP="00B416F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val="en-GB" w:eastAsia="pt-BR"/>
        </w:rPr>
      </w:pPr>
      <w:r w:rsidRPr="00D72CC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PAIXÃO, Cristiano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; BARBOSA, Leonardo</w:t>
      </w:r>
      <w:r w:rsidRPr="00D72C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Crise Política e Sistemas de Governo: origens da 'solução parlamentarista' para a crise político-constitucional de 1961.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6F7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Universitas</w:t>
      </w:r>
      <w:proofErr w:type="spellEnd"/>
      <w:r w:rsidRPr="000A6F7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Jus, v. 24, p. 47-61, 2013.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0A6F7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hyperlink r:id="rId14" w:history="1">
        <w:r w:rsidRPr="000B767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https://www.publicacoesacademicas.uniceub.br/jus/article/view/2622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:rsidR="00B416F2" w:rsidRPr="00B416F2" w:rsidRDefault="00B416F2" w:rsidP="00B416F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32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GB" w:eastAsia="pt-BR"/>
        </w:rPr>
        <w:t>PAIXÃO, Cristiano; BIGLIAZZI, Renato. </w:t>
      </w:r>
      <w:r w:rsidRPr="00B41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História constitucional inglesa e norte-americana: do surgimento à estabilização da forma constitucional</w:t>
      </w:r>
      <w:r w:rsidRPr="00B416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t-BR"/>
        </w:rPr>
        <w:t>.</w:t>
      </w:r>
      <w:r w:rsidRPr="00B41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1ª reimpressão. Brasília: Editora da UnB/Fundação de Empreendimentos Científicos e Tecnológicos, 2011. </w:t>
      </w:r>
    </w:p>
    <w:p w:rsidR="00B416F2" w:rsidRPr="00232324" w:rsidRDefault="00B416F2" w:rsidP="00B416F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val="en-GB" w:eastAsia="pt-BR"/>
        </w:rPr>
      </w:pPr>
      <w:r w:rsidRPr="00B416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PAIXÃO, Cristiano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1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Direito, política, autoritarismo e democracia no Brasil: da Revolução de 30 à promulgação da Constituição da República de 1988</w:t>
      </w:r>
      <w:r w:rsidRPr="00B41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s-AR"/>
        </w:rPr>
        <w:t xml:space="preserve">Araucaria – Revista Iberoamericana de Filosofía, Política y Humanidades (Universidad de Sevilla), v. 26, p. 146-169, 2011.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Available at</w:t>
      </w:r>
      <w:r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: </w:t>
      </w:r>
      <w:hyperlink r:id="rId15" w:history="1">
        <w:r w:rsidRPr="0023232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GB"/>
          </w:rPr>
          <w:t>http://alojoptico.us.es/Araucaria/nro26/monogr26_5.pdf</w:t>
        </w:r>
      </w:hyperlink>
    </w:p>
    <w:p w:rsidR="00B416F2" w:rsidRPr="00232324" w:rsidRDefault="00D34A2C" w:rsidP="00B416F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val="en-GB" w:eastAsia="pt-BR"/>
        </w:rPr>
      </w:pPr>
      <w:hyperlink r:id="rId16" w:history="1">
        <w:r w:rsidR="00B416F2" w:rsidRPr="0023232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GB" w:eastAsia="pt-BR"/>
          </w:rPr>
          <w:t>PAIXÃO, Cristiano.</w:t>
        </w:r>
        <w:r w:rsidR="00B416F2" w:rsidRPr="00232324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val="en-GB" w:eastAsia="pt-BR"/>
          </w:rPr>
          <w:t xml:space="preserve"> </w:t>
        </w:r>
        <w:r w:rsidR="00B416F2" w:rsidRPr="00B416F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pt-BR"/>
          </w:rPr>
          <w:t>O Teatro e a História do Direito: a experiência da tragédia grega</w:t>
        </w:r>
        <w:r w:rsidR="00B416F2" w:rsidRPr="00B41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t-BR"/>
          </w:rPr>
          <w:t>.</w:t>
        </w:r>
        <w:r w:rsidR="00B416F2" w:rsidRPr="00B416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> </w:t>
        </w:r>
      </w:hyperlink>
      <w:hyperlink r:id="rId17" w:history="1">
        <w:r w:rsidR="00B416F2" w:rsidRPr="00B416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 xml:space="preserve">Afreudite – </w:t>
        </w:r>
      </w:hyperlink>
      <w:hyperlink r:id="rId18" w:history="1">
        <w:r w:rsidR="00B416F2" w:rsidRPr="00B416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>Revista Lusófona de Psicanálise Pura e Aplicada</w:t>
        </w:r>
      </w:hyperlink>
      <w:hyperlink r:id="rId19" w:history="1">
        <w:r w:rsidR="00B416F2" w:rsidRPr="00B41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t-BR"/>
          </w:rPr>
          <w:t>, v. 5/6, p. 113-137, 2007.</w:t>
        </w:r>
      </w:hyperlink>
      <w:hyperlink r:id="rId20" w:history="1">
        <w:r w:rsidR="00B416F2" w:rsidRPr="00B416F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pt-BR"/>
          </w:rPr>
          <w:t> </w:t>
        </w:r>
      </w:hyperlink>
      <w:r w:rsidR="00B416F2" w:rsidRPr="00B416F2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B416F2" w:rsidRPr="00B416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Available at</w:t>
      </w:r>
      <w:r w:rsidR="00B416F2" w:rsidRPr="00232324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:</w:t>
      </w:r>
      <w:r w:rsidR="00B416F2" w:rsidRPr="002323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pt-BR"/>
        </w:rPr>
        <w:t xml:space="preserve"> </w:t>
      </w:r>
      <w:hyperlink r:id="rId21" w:history="1">
        <w:r w:rsidR="002C2DC1" w:rsidRPr="000B7674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GB" w:eastAsia="pt-BR"/>
          </w:rPr>
          <w:t>http://recil.grupolusofona.pt/bitstream/handle/10437/1098/03_%20teatro.pdf?sequence=1</w:t>
        </w:r>
      </w:hyperlink>
      <w:r w:rsidR="002C2D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pt-BR"/>
        </w:rPr>
        <w:t xml:space="preserve"> </w:t>
      </w:r>
    </w:p>
    <w:p w:rsidR="00B416F2" w:rsidRPr="00B416F2" w:rsidRDefault="00D34A2C" w:rsidP="00B416F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pt-BR"/>
        </w:rPr>
      </w:pPr>
      <w:hyperlink r:id="rId22" w:history="1">
        <w:r w:rsidR="00B416F2" w:rsidRPr="00B41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t-BR"/>
          </w:rPr>
          <w:t>PAIXÃO, Cristiano. </w:t>
        </w:r>
      </w:hyperlink>
      <w:hyperlink r:id="rId23" w:history="1">
        <w:r w:rsidR="00B416F2" w:rsidRPr="00B416F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pt-BR"/>
          </w:rPr>
          <w:t>Modernidade, Tempo e Direito</w:t>
        </w:r>
      </w:hyperlink>
      <w:hyperlink r:id="rId24" w:history="1">
        <w:r w:rsidR="00B416F2" w:rsidRPr="00B416F2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pt-BR"/>
          </w:rPr>
          <w:t>. </w:t>
        </w:r>
      </w:hyperlink>
      <w:hyperlink r:id="rId25" w:history="1">
        <w:r w:rsidR="00B416F2" w:rsidRPr="00B41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t-BR"/>
          </w:rPr>
          <w:t xml:space="preserve">Belo Horizonte: Del Rey, 2002. </w:t>
        </w:r>
      </w:hyperlink>
    </w:p>
    <w:p w:rsidR="0001402D" w:rsidRDefault="0001402D" w:rsidP="009A5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5363" w:rsidRPr="0099025F" w:rsidRDefault="00735363" w:rsidP="009A590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25F">
        <w:rPr>
          <w:rFonts w:ascii="Times New Roman" w:hAnsi="Times New Roman" w:cs="Times New Roman"/>
          <w:b/>
          <w:sz w:val="28"/>
          <w:szCs w:val="28"/>
          <w:lang w:val="en-US"/>
        </w:rPr>
        <w:t>Research projects</w:t>
      </w:r>
    </w:p>
    <w:p w:rsidR="00735363" w:rsidRDefault="00735363" w:rsidP="009A5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5363" w:rsidRPr="0099025F" w:rsidRDefault="00735363" w:rsidP="009A5908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9025F">
        <w:rPr>
          <w:rFonts w:ascii="Times New Roman" w:hAnsi="Times New Roman" w:cs="Times New Roman"/>
          <w:sz w:val="28"/>
          <w:szCs w:val="28"/>
          <w:u w:val="single"/>
          <w:lang w:val="en-US"/>
        </w:rPr>
        <w:t>Current projects</w:t>
      </w:r>
    </w:p>
    <w:p w:rsidR="00735363" w:rsidRDefault="00735363" w:rsidP="009A5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</w:rPr>
      </w:pPr>
      <w:r w:rsidRPr="00035CD6">
        <w:rPr>
          <w:rFonts w:ascii="Times New Roman" w:hAnsi="Times New Roman" w:cs="Times New Roman"/>
          <w:b/>
          <w:sz w:val="28"/>
          <w:szCs w:val="28"/>
          <w:lang w:val="en-GB"/>
        </w:rPr>
        <w:t>Constitutional History: temporalities, crisis, possibilities</w:t>
      </w: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363" w:rsidRDefault="00735363" w:rsidP="009A5908">
      <w:pPr>
        <w:jc w:val="both"/>
        <w:rPr>
          <w:rFonts w:ascii="Times New Roman" w:hAnsi="Times New Roman" w:cs="Times New Roman"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>PAIXÃO, Cristiano</w:t>
      </w:r>
      <w:r w:rsidR="00035CD6" w:rsidRPr="00035C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5CD6" w:rsidRPr="00035CD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="00035CD6" w:rsidRPr="00035CD6">
        <w:rPr>
          <w:rFonts w:ascii="Times New Roman" w:hAnsi="Times New Roman" w:cs="Times New Roman"/>
          <w:sz w:val="28"/>
          <w:szCs w:val="28"/>
        </w:rPr>
        <w:t>). PINHEIRO, D</w:t>
      </w:r>
      <w:r w:rsidR="00035CD6">
        <w:rPr>
          <w:rFonts w:ascii="Times New Roman" w:hAnsi="Times New Roman" w:cs="Times New Roman"/>
          <w:sz w:val="28"/>
          <w:szCs w:val="28"/>
        </w:rPr>
        <w:t>ouglas; GUERRA, Maria Pia; MARQUES, Raphael Peixoto; CARVALHO, Claudia Paiva; COUTO, Ana Carolina; HONORATO, Fernando Henrique; GORDILHO, Maria Celina; UTZIG, Mateus (</w:t>
      </w:r>
      <w:proofErr w:type="spellStart"/>
      <w:r w:rsidR="00035CD6"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 w:rsidR="00035CD6">
        <w:rPr>
          <w:rFonts w:ascii="Times New Roman" w:hAnsi="Times New Roman" w:cs="Times New Roman"/>
          <w:sz w:val="28"/>
          <w:szCs w:val="28"/>
        </w:rPr>
        <w:t>).</w:t>
      </w:r>
    </w:p>
    <w:p w:rsidR="00035CD6" w:rsidRDefault="00035CD6" w:rsidP="009A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3DA" w:rsidRPr="00AB53DA" w:rsidRDefault="00AB53DA" w:rsidP="00035C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3DA">
        <w:rPr>
          <w:rFonts w:ascii="Times New Roman" w:hAnsi="Times New Roman" w:cs="Times New Roman"/>
          <w:sz w:val="28"/>
          <w:szCs w:val="28"/>
          <w:u w:val="single"/>
          <w:lang w:val="en-GB"/>
        </w:rPr>
        <w:t>Outline</w:t>
      </w:r>
    </w:p>
    <w:p w:rsidR="00AB53DA" w:rsidRDefault="00AB53DA" w:rsidP="00035CD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35CD6" w:rsidRDefault="00035CD6" w:rsidP="00035CD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35CD6">
        <w:rPr>
          <w:rFonts w:ascii="Times New Roman" w:hAnsi="Times New Roman" w:cs="Times New Roman"/>
          <w:sz w:val="28"/>
          <w:szCs w:val="28"/>
          <w:lang w:val="en-GB"/>
        </w:rPr>
        <w:t>The project aims to attract and foster research on the various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temporalities </w:t>
      </w:r>
      <w:r>
        <w:rPr>
          <w:rFonts w:ascii="Times New Roman" w:hAnsi="Times New Roman" w:cs="Times New Roman"/>
          <w:sz w:val="28"/>
          <w:szCs w:val="28"/>
          <w:lang w:val="en-GB"/>
        </w:rPr>
        <w:t>embedded in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 the relationship between law and politics, between constitutionalism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democracy. </w:t>
      </w:r>
    </w:p>
    <w:p w:rsidR="00035CD6" w:rsidRPr="00035CD6" w:rsidRDefault="00035CD6" w:rsidP="00035CD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35CD6">
        <w:rPr>
          <w:rFonts w:ascii="Times New Roman" w:hAnsi="Times New Roman" w:cs="Times New Roman"/>
          <w:sz w:val="28"/>
          <w:szCs w:val="28"/>
          <w:lang w:val="en-GB"/>
        </w:rPr>
        <w:t>An interesting example involves the anatomy, development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unfolding of the constitutional crises that occurred in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Brazilian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>history.</w:t>
      </w:r>
    </w:p>
    <w:p w:rsidR="007D3FF8" w:rsidRDefault="00035CD6" w:rsidP="00035CD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Situations such as those experienced in 1955, 1961, 1964 and 2016 can be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analyzed 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 the concept of constitutional crisis? And in other periods, it would also be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>possible to think about the activation of the concept? What experiences from history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can be productive, in the comparative 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>dimension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>, for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 xml:space="preserve"> Constitutional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>history? The concept of a constitutional crisis can be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articulated with other categories related to constitutional history? </w:t>
      </w:r>
    </w:p>
    <w:p w:rsidR="007D3FF8" w:rsidRDefault="00035CD6" w:rsidP="00035CD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35CD6">
        <w:rPr>
          <w:rFonts w:ascii="Times New Roman" w:hAnsi="Times New Roman" w:cs="Times New Roman"/>
          <w:sz w:val="28"/>
          <w:szCs w:val="28"/>
          <w:lang w:val="en-GB"/>
        </w:rPr>
        <w:t>Among the various</w:t>
      </w:r>
      <w:r w:rsid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35CD6">
        <w:rPr>
          <w:rFonts w:ascii="Times New Roman" w:hAnsi="Times New Roman" w:cs="Times New Roman"/>
          <w:sz w:val="28"/>
          <w:szCs w:val="28"/>
          <w:lang w:val="en-GB"/>
        </w:rPr>
        <w:t xml:space="preserve">possibilities for research, the following stand out: </w:t>
      </w:r>
    </w:p>
    <w:p w:rsidR="007D3FF8" w:rsidRDefault="00035CD6" w:rsidP="007D3F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FF8">
        <w:rPr>
          <w:rFonts w:ascii="Times New Roman" w:hAnsi="Times New Roman" w:cs="Times New Roman"/>
          <w:sz w:val="28"/>
          <w:szCs w:val="28"/>
          <w:lang w:val="en-GB"/>
        </w:rPr>
        <w:t>constitutional crises, such as</w:t>
      </w:r>
      <w:r w:rsidR="007D3FF8"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>those occurred in 1955, 1961, 1964 and 2016</w:t>
      </w:r>
      <w:r w:rsidR="007D3FF8"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 in Brazil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:rsidR="007D3FF8" w:rsidRDefault="00035CD6" w:rsidP="007D3F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FF8">
        <w:rPr>
          <w:rFonts w:ascii="Times New Roman" w:hAnsi="Times New Roman" w:cs="Times New Roman"/>
          <w:sz w:val="28"/>
          <w:szCs w:val="28"/>
          <w:lang w:val="en-GB"/>
        </w:rPr>
        <w:t>transitions to democracy, with an emphasis on</w:t>
      </w:r>
      <w:r w:rsidR="007D3FF8"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>for the policies of memory, amnesty, and uses</w:t>
      </w:r>
      <w:r w:rsidR="007D3FF8"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 of the past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:rsidR="00035CD6" w:rsidRPr="007D3FF8" w:rsidRDefault="007D3FF8" w:rsidP="007D3FF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D3FF8">
        <w:rPr>
          <w:rFonts w:ascii="Times New Roman" w:hAnsi="Times New Roman" w:cs="Times New Roman"/>
          <w:sz w:val="28"/>
          <w:szCs w:val="28"/>
          <w:lang w:val="en-GB"/>
        </w:rPr>
        <w:lastRenderedPageBreak/>
        <w:t>constitutional assemblies and constitution-making processes</w:t>
      </w:r>
      <w:r w:rsidR="00035CD6" w:rsidRPr="007D3FF8">
        <w:rPr>
          <w:rFonts w:ascii="Times New Roman" w:hAnsi="Times New Roman" w:cs="Times New Roman"/>
          <w:sz w:val="28"/>
          <w:szCs w:val="28"/>
          <w:lang w:val="en-GB"/>
        </w:rPr>
        <w:t>, with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35CD6" w:rsidRPr="007D3FF8">
        <w:rPr>
          <w:rFonts w:ascii="Times New Roman" w:hAnsi="Times New Roman" w:cs="Times New Roman"/>
          <w:sz w:val="28"/>
          <w:szCs w:val="28"/>
          <w:lang w:val="en-GB"/>
        </w:rPr>
        <w:t>special attention to temporal and constitutional ruptures and continuities</w:t>
      </w:r>
      <w:r w:rsidRPr="007D3FF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B53DA" w:rsidRDefault="00AB53DA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35CD6" w:rsidRP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79DC">
        <w:rPr>
          <w:rFonts w:ascii="Times New Roman" w:hAnsi="Times New Roman" w:cs="Times New Roman"/>
          <w:sz w:val="28"/>
          <w:szCs w:val="28"/>
          <w:u w:val="single"/>
          <w:lang w:val="en-GB"/>
        </w:rPr>
        <w:t>Main r</w:t>
      </w:r>
      <w:r w:rsidR="00AB53DA" w:rsidRPr="00B879DC">
        <w:rPr>
          <w:rFonts w:ascii="Times New Roman" w:hAnsi="Times New Roman" w:cs="Times New Roman"/>
          <w:sz w:val="28"/>
          <w:szCs w:val="28"/>
          <w:u w:val="single"/>
          <w:lang w:val="en-GB"/>
        </w:rPr>
        <w:t>eferences</w:t>
      </w:r>
      <w:r w:rsidR="00AB53DA" w:rsidRPr="00B879DC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035CD6" w:rsidRPr="00B879DC" w:rsidRDefault="00035CD6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B53DA" w:rsidRPr="00B879DC" w:rsidRDefault="00AB53DA" w:rsidP="00AB53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79DC">
        <w:rPr>
          <w:rFonts w:ascii="Times New Roman" w:hAnsi="Times New Roman" w:cs="Times New Roman"/>
          <w:sz w:val="28"/>
          <w:szCs w:val="28"/>
          <w:lang w:val="en-US"/>
        </w:rPr>
        <w:t xml:space="preserve">BEVERNAGE, Berber. Writing the Past Out of the Present: History and the Politics of Time in Transitional Justice. </w:t>
      </w:r>
      <w:r w:rsidRPr="00B879DC">
        <w:rPr>
          <w:rFonts w:ascii="Times New Roman" w:hAnsi="Times New Roman" w:cs="Times New Roman"/>
          <w:i/>
          <w:sz w:val="28"/>
          <w:szCs w:val="28"/>
          <w:lang w:val="en-GB"/>
        </w:rPr>
        <w:t>History Workshop Journal Issue</w:t>
      </w:r>
      <w:r w:rsidRPr="00B879DC">
        <w:rPr>
          <w:rFonts w:ascii="Times New Roman" w:hAnsi="Times New Roman" w:cs="Times New Roman"/>
          <w:sz w:val="28"/>
          <w:szCs w:val="28"/>
          <w:lang w:val="en-GB"/>
        </w:rPr>
        <w:t>, Vol. 69, 2010, p. 111-131.</w:t>
      </w:r>
    </w:p>
    <w:p w:rsidR="00035CD6" w:rsidRPr="00B879DC" w:rsidRDefault="00AB53DA" w:rsidP="009A5908">
      <w:pPr>
        <w:jc w:val="both"/>
        <w:rPr>
          <w:rFonts w:ascii="Times New Roman" w:hAnsi="Times New Roman"/>
          <w:sz w:val="28"/>
          <w:szCs w:val="28"/>
          <w:lang w:val="es-AR"/>
        </w:rPr>
      </w:pPr>
      <w:r w:rsidRPr="00B879DC">
        <w:rPr>
          <w:rFonts w:ascii="Times New Roman" w:hAnsi="Times New Roman"/>
          <w:sz w:val="28"/>
          <w:szCs w:val="28"/>
          <w:lang w:val="en-US"/>
        </w:rPr>
        <w:t xml:space="preserve">HARTOG, François. “What is the Role of the Historian in an Increasingly </w:t>
      </w:r>
      <w:proofErr w:type="spellStart"/>
      <w:r w:rsidRPr="00B879DC">
        <w:rPr>
          <w:rFonts w:ascii="Times New Roman" w:hAnsi="Times New Roman"/>
          <w:sz w:val="28"/>
          <w:szCs w:val="28"/>
          <w:lang w:val="en-US"/>
        </w:rPr>
        <w:t>Presentist</w:t>
      </w:r>
      <w:proofErr w:type="spellEnd"/>
      <w:r w:rsidRPr="00B879DC">
        <w:rPr>
          <w:rFonts w:ascii="Times New Roman" w:hAnsi="Times New Roman"/>
          <w:sz w:val="28"/>
          <w:szCs w:val="28"/>
          <w:lang w:val="en-US"/>
        </w:rPr>
        <w:t xml:space="preserve"> World?”, in HARLAFTIS, </w:t>
      </w:r>
      <w:proofErr w:type="spellStart"/>
      <w:r w:rsidRPr="00B879DC">
        <w:rPr>
          <w:rFonts w:ascii="Times New Roman" w:hAnsi="Times New Roman"/>
          <w:sz w:val="28"/>
          <w:szCs w:val="28"/>
          <w:lang w:val="en-US"/>
        </w:rPr>
        <w:t>Gelina</w:t>
      </w:r>
      <w:proofErr w:type="spellEnd"/>
      <w:r w:rsidRPr="00B879DC">
        <w:rPr>
          <w:rFonts w:ascii="Times New Roman" w:hAnsi="Times New Roman"/>
          <w:sz w:val="28"/>
          <w:szCs w:val="28"/>
          <w:lang w:val="en-US"/>
        </w:rPr>
        <w:t xml:space="preserve">. KARAPIDAKIS, Nikos. </w:t>
      </w:r>
      <w:r w:rsidRPr="00B879DC">
        <w:rPr>
          <w:rFonts w:ascii="Times New Roman" w:hAnsi="Times New Roman"/>
          <w:sz w:val="28"/>
          <w:szCs w:val="28"/>
          <w:lang w:val="en-GB"/>
        </w:rPr>
        <w:t xml:space="preserve">SBONIAS, Kostas. VAIOPOULOS, </w:t>
      </w:r>
      <w:proofErr w:type="spellStart"/>
      <w:r w:rsidRPr="00B879DC">
        <w:rPr>
          <w:rFonts w:ascii="Times New Roman" w:hAnsi="Times New Roman"/>
          <w:sz w:val="28"/>
          <w:szCs w:val="28"/>
          <w:lang w:val="en-GB"/>
        </w:rPr>
        <w:t>Vaios</w:t>
      </w:r>
      <w:proofErr w:type="spellEnd"/>
      <w:r w:rsidRPr="00B879DC">
        <w:rPr>
          <w:rFonts w:ascii="Times New Roman" w:hAnsi="Times New Roman"/>
          <w:sz w:val="28"/>
          <w:szCs w:val="28"/>
          <w:lang w:val="en-GB"/>
        </w:rPr>
        <w:t xml:space="preserve"> (ed.). The New Ways of History – Developments in Historiography. </w:t>
      </w:r>
      <w:r w:rsidRPr="00B879DC">
        <w:rPr>
          <w:rFonts w:ascii="Times New Roman" w:hAnsi="Times New Roman"/>
          <w:sz w:val="28"/>
          <w:szCs w:val="28"/>
          <w:lang w:val="es-AR"/>
        </w:rPr>
        <w:t xml:space="preserve">London and New York: </w:t>
      </w:r>
      <w:proofErr w:type="spellStart"/>
      <w:r w:rsidRPr="00B879DC">
        <w:rPr>
          <w:rFonts w:ascii="Times New Roman" w:hAnsi="Times New Roman"/>
          <w:sz w:val="28"/>
          <w:szCs w:val="28"/>
          <w:lang w:val="es-AR"/>
        </w:rPr>
        <w:t>Tauris</w:t>
      </w:r>
      <w:proofErr w:type="spellEnd"/>
      <w:r w:rsidRPr="00B879DC">
        <w:rPr>
          <w:rFonts w:ascii="Times New Roman" w:hAnsi="Times New Roman"/>
          <w:sz w:val="28"/>
          <w:szCs w:val="28"/>
          <w:lang w:val="es-AR"/>
        </w:rPr>
        <w:t xml:space="preserve"> </w:t>
      </w:r>
      <w:proofErr w:type="spellStart"/>
      <w:r w:rsidRPr="00B879DC">
        <w:rPr>
          <w:rFonts w:ascii="Times New Roman" w:hAnsi="Times New Roman"/>
          <w:sz w:val="28"/>
          <w:szCs w:val="28"/>
          <w:lang w:val="es-AR"/>
        </w:rPr>
        <w:t>Academic</w:t>
      </w:r>
      <w:proofErr w:type="spellEnd"/>
      <w:r w:rsidRPr="00B879DC">
        <w:rPr>
          <w:rFonts w:ascii="Times New Roman" w:hAnsi="Times New Roman"/>
          <w:sz w:val="28"/>
          <w:szCs w:val="28"/>
          <w:lang w:val="es-AR"/>
        </w:rPr>
        <w:t xml:space="preserve"> </w:t>
      </w:r>
      <w:proofErr w:type="spellStart"/>
      <w:r w:rsidRPr="00B879DC">
        <w:rPr>
          <w:rFonts w:ascii="Times New Roman" w:hAnsi="Times New Roman"/>
          <w:sz w:val="28"/>
          <w:szCs w:val="28"/>
          <w:lang w:val="es-AR"/>
        </w:rPr>
        <w:t>Studies</w:t>
      </w:r>
      <w:proofErr w:type="spellEnd"/>
      <w:r w:rsidRPr="00B879DC">
        <w:rPr>
          <w:rFonts w:ascii="Times New Roman" w:hAnsi="Times New Roman"/>
          <w:sz w:val="28"/>
          <w:szCs w:val="28"/>
          <w:lang w:val="es-AR"/>
        </w:rPr>
        <w:t>, 2010, p. 239‐251.</w:t>
      </w:r>
    </w:p>
    <w:p w:rsidR="00AB53DA" w:rsidRPr="00B879DC" w:rsidRDefault="00AB53DA" w:rsidP="009A5908">
      <w:pPr>
        <w:jc w:val="both"/>
        <w:rPr>
          <w:rFonts w:ascii="Times New Roman" w:hAnsi="Times New Roman"/>
          <w:sz w:val="28"/>
          <w:szCs w:val="28"/>
          <w:lang w:val="es-AR"/>
        </w:rPr>
      </w:pPr>
      <w:r w:rsidRPr="00B879DC">
        <w:rPr>
          <w:rFonts w:ascii="Times New Roman" w:hAnsi="Times New Roman"/>
          <w:sz w:val="28"/>
          <w:szCs w:val="28"/>
          <w:lang w:val="es-ES_tradnl"/>
        </w:rPr>
        <w:t xml:space="preserve">LUHMANN, Niklas. La </w:t>
      </w:r>
      <w:proofErr w:type="spellStart"/>
      <w:r w:rsidRPr="00B879DC">
        <w:rPr>
          <w:rFonts w:ascii="Times New Roman" w:hAnsi="Times New Roman"/>
          <w:sz w:val="28"/>
          <w:szCs w:val="28"/>
          <w:lang w:val="es-ES_tradnl"/>
        </w:rPr>
        <w:t>costituzione</w:t>
      </w:r>
      <w:proofErr w:type="spellEnd"/>
      <w:r w:rsidRPr="00B879DC">
        <w:rPr>
          <w:rFonts w:ascii="Times New Roman" w:hAnsi="Times New Roman"/>
          <w:sz w:val="28"/>
          <w:szCs w:val="28"/>
          <w:lang w:val="es-ES_tradnl"/>
        </w:rPr>
        <w:t xml:space="preserve"> come </w:t>
      </w:r>
      <w:proofErr w:type="spellStart"/>
      <w:r w:rsidRPr="00B879DC">
        <w:rPr>
          <w:rFonts w:ascii="Times New Roman" w:hAnsi="Times New Roman"/>
          <w:sz w:val="28"/>
          <w:szCs w:val="28"/>
          <w:lang w:val="es-ES_tradnl"/>
        </w:rPr>
        <w:t>acquisizione</w:t>
      </w:r>
      <w:proofErr w:type="spellEnd"/>
      <w:r w:rsidRPr="00B879DC">
        <w:rPr>
          <w:rFonts w:ascii="Times New Roman" w:hAnsi="Times New Roman"/>
          <w:sz w:val="28"/>
          <w:szCs w:val="28"/>
          <w:lang w:val="es-ES_tradnl"/>
        </w:rPr>
        <w:t xml:space="preserve"> evolutiva. </w:t>
      </w:r>
      <w:r w:rsidRPr="00B879DC">
        <w:rPr>
          <w:rFonts w:ascii="Times New Roman" w:hAnsi="Times New Roman"/>
          <w:i/>
          <w:sz w:val="28"/>
          <w:szCs w:val="28"/>
          <w:lang w:val="es-AR"/>
        </w:rPr>
        <w:t>In</w:t>
      </w:r>
      <w:r w:rsidRPr="00B879DC">
        <w:rPr>
          <w:rFonts w:ascii="Times New Roman" w:hAnsi="Times New Roman"/>
          <w:sz w:val="28"/>
          <w:szCs w:val="28"/>
          <w:lang w:val="es-AR"/>
        </w:rPr>
        <w:t xml:space="preserve">: ZAGREBELSKY, Gustavo. PORTINARO, Pier Paolo. LUTHER, Jörg. </w:t>
      </w:r>
      <w:proofErr w:type="spellStart"/>
      <w:r w:rsidRPr="00B879DC">
        <w:rPr>
          <w:rFonts w:ascii="Times New Roman" w:hAnsi="Times New Roman"/>
          <w:i/>
          <w:sz w:val="28"/>
          <w:szCs w:val="28"/>
          <w:lang w:val="es-AR"/>
        </w:rPr>
        <w:t>Il</w:t>
      </w:r>
      <w:proofErr w:type="spellEnd"/>
      <w:r w:rsidRPr="00B879DC">
        <w:rPr>
          <w:rFonts w:ascii="Times New Roman" w:hAnsi="Times New Roman"/>
          <w:i/>
          <w:sz w:val="28"/>
          <w:szCs w:val="28"/>
          <w:lang w:val="es-AR"/>
        </w:rPr>
        <w:t xml:space="preserve"> futuro </w:t>
      </w:r>
      <w:proofErr w:type="spellStart"/>
      <w:r w:rsidRPr="00B879DC">
        <w:rPr>
          <w:rFonts w:ascii="Times New Roman" w:hAnsi="Times New Roman"/>
          <w:i/>
          <w:sz w:val="28"/>
          <w:szCs w:val="28"/>
          <w:lang w:val="es-AR"/>
        </w:rPr>
        <w:t>della</w:t>
      </w:r>
      <w:proofErr w:type="spellEnd"/>
      <w:r w:rsidRPr="00B879DC">
        <w:rPr>
          <w:rFonts w:ascii="Times New Roman" w:hAnsi="Times New Roman"/>
          <w:i/>
          <w:sz w:val="28"/>
          <w:szCs w:val="28"/>
          <w:lang w:val="es-AR"/>
        </w:rPr>
        <w:t xml:space="preserve"> </w:t>
      </w:r>
      <w:proofErr w:type="spellStart"/>
      <w:r w:rsidRPr="00B879DC">
        <w:rPr>
          <w:rFonts w:ascii="Times New Roman" w:hAnsi="Times New Roman"/>
          <w:i/>
          <w:sz w:val="28"/>
          <w:szCs w:val="28"/>
          <w:lang w:val="es-AR"/>
        </w:rPr>
        <w:t>costituzione</w:t>
      </w:r>
      <w:proofErr w:type="spellEnd"/>
      <w:r w:rsidRPr="00B879DC">
        <w:rPr>
          <w:rFonts w:ascii="Times New Roman" w:hAnsi="Times New Roman"/>
          <w:sz w:val="28"/>
          <w:szCs w:val="28"/>
          <w:lang w:val="es-AR"/>
        </w:rPr>
        <w:t>. Torino: Einaudi, 1996.</w:t>
      </w:r>
    </w:p>
    <w:p w:rsidR="00AB53DA" w:rsidRPr="00B879DC" w:rsidRDefault="00AB53DA" w:rsidP="00AB53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9DC">
        <w:rPr>
          <w:rFonts w:ascii="Times New Roman" w:hAnsi="Times New Roman" w:cs="Times New Roman"/>
          <w:sz w:val="28"/>
          <w:szCs w:val="28"/>
          <w:lang w:val="en-US"/>
        </w:rPr>
        <w:t xml:space="preserve">MARLE, Karin van. </w:t>
      </w:r>
      <w:r w:rsidRPr="00B879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Constitution as Archive. </w:t>
      </w:r>
      <w:r w:rsidRPr="00B879DC">
        <w:rPr>
          <w:rFonts w:ascii="Times New Roman" w:hAnsi="Times New Roman" w:cs="Times New Roman"/>
          <w:bCs/>
          <w:i/>
          <w:sz w:val="28"/>
          <w:szCs w:val="28"/>
          <w:lang w:val="en-US"/>
        </w:rPr>
        <w:t>In</w:t>
      </w:r>
      <w:r w:rsidRPr="00B879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VEITCH, Scott (ed.). </w:t>
      </w:r>
      <w:r w:rsidRPr="00B879D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Law and the Politics of Reconciliation</w:t>
      </w:r>
      <w:r w:rsidRPr="00B879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B879DC">
        <w:rPr>
          <w:rFonts w:ascii="Times New Roman" w:hAnsi="Times New Roman" w:cs="Times New Roman"/>
          <w:bCs/>
          <w:sz w:val="28"/>
          <w:szCs w:val="28"/>
          <w:lang w:val="en-US"/>
        </w:rPr>
        <w:t>Aldershot</w:t>
      </w:r>
      <w:proofErr w:type="spellEnd"/>
      <w:r w:rsidRPr="00B879DC">
        <w:rPr>
          <w:rFonts w:ascii="Times New Roman" w:hAnsi="Times New Roman" w:cs="Times New Roman"/>
          <w:bCs/>
          <w:sz w:val="28"/>
          <w:szCs w:val="28"/>
          <w:lang w:val="en-US"/>
        </w:rPr>
        <w:t>, Hampshire: Ashgate, 2007, p. 215-228</w:t>
      </w:r>
      <w:r w:rsidRPr="00B879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53DA" w:rsidRPr="00B879DC" w:rsidRDefault="00AB53DA" w:rsidP="00AB53DA">
      <w:pPr>
        <w:jc w:val="both"/>
        <w:rPr>
          <w:rFonts w:ascii="Times New Roman" w:hAnsi="Times New Roman"/>
          <w:sz w:val="28"/>
          <w:szCs w:val="28"/>
        </w:rPr>
      </w:pPr>
      <w:r w:rsidRPr="00B879DC">
        <w:rPr>
          <w:rFonts w:ascii="Times New Roman" w:hAnsi="Times New Roman"/>
          <w:sz w:val="28"/>
          <w:szCs w:val="28"/>
          <w:lang w:val="en-GB"/>
        </w:rPr>
        <w:t xml:space="preserve">MECCARELLI, Massimo (ed.). Reading the Crisis – Legal, Philosophical and Literary Perspectives. </w:t>
      </w:r>
      <w:r w:rsidRPr="00B879DC">
        <w:rPr>
          <w:rFonts w:ascii="Times New Roman" w:hAnsi="Times New Roman"/>
          <w:sz w:val="28"/>
          <w:szCs w:val="28"/>
        </w:rPr>
        <w:t xml:space="preserve">Madrid: </w:t>
      </w:r>
      <w:proofErr w:type="spellStart"/>
      <w:r w:rsidRPr="00B879DC">
        <w:rPr>
          <w:rFonts w:ascii="Times New Roman" w:hAnsi="Times New Roman"/>
          <w:sz w:val="28"/>
          <w:szCs w:val="28"/>
        </w:rPr>
        <w:t>Dykinson</w:t>
      </w:r>
      <w:proofErr w:type="spellEnd"/>
      <w:r w:rsidRPr="00B879DC">
        <w:rPr>
          <w:rFonts w:ascii="Times New Roman" w:hAnsi="Times New Roman"/>
          <w:sz w:val="28"/>
          <w:szCs w:val="28"/>
        </w:rPr>
        <w:t>, 2017.</w:t>
      </w:r>
    </w:p>
    <w:p w:rsidR="00AB53DA" w:rsidRPr="00B879DC" w:rsidRDefault="00AB53DA" w:rsidP="00AB53DA">
      <w:pPr>
        <w:jc w:val="both"/>
        <w:rPr>
          <w:rFonts w:ascii="Times New Roman" w:hAnsi="Times New Roman"/>
          <w:sz w:val="28"/>
          <w:szCs w:val="28"/>
        </w:rPr>
      </w:pPr>
      <w:r w:rsidRPr="00B879DC">
        <w:rPr>
          <w:rFonts w:ascii="Times New Roman" w:hAnsi="Times New Roman"/>
          <w:sz w:val="28"/>
          <w:szCs w:val="28"/>
        </w:rPr>
        <w:t xml:space="preserve">PAIXÃO, Cristiano. Autonomia, democracia e poder constituinte: disputas conceituais na experiência constitucional brasileira (1964-2014).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Quaderni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Fiorentini per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la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Storia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del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Pensiero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879DC">
        <w:rPr>
          <w:rFonts w:ascii="Times New Roman" w:hAnsi="Times New Roman"/>
          <w:i/>
          <w:sz w:val="28"/>
          <w:szCs w:val="28"/>
        </w:rPr>
        <w:t>Giuridico</w:t>
      </w:r>
      <w:proofErr w:type="spellEnd"/>
      <w:r w:rsidRPr="00B879DC">
        <w:rPr>
          <w:rFonts w:ascii="Times New Roman" w:hAnsi="Times New Roman"/>
          <w:i/>
          <w:sz w:val="28"/>
          <w:szCs w:val="28"/>
        </w:rPr>
        <w:t xml:space="preserve"> Moderno</w:t>
      </w:r>
      <w:r w:rsidRPr="00B879DC">
        <w:rPr>
          <w:rFonts w:ascii="Times New Roman" w:hAnsi="Times New Roman"/>
          <w:sz w:val="28"/>
          <w:szCs w:val="28"/>
        </w:rPr>
        <w:t xml:space="preserve">, v. 43, p. 415-460, 2014. Disponível em: </w:t>
      </w:r>
      <w:hyperlink r:id="rId26" w:history="1">
        <w:r w:rsidRPr="00B879DC">
          <w:rPr>
            <w:rStyle w:val="Hyperlink"/>
            <w:rFonts w:ascii="Times New Roman" w:hAnsi="Times New Roman"/>
            <w:sz w:val="28"/>
            <w:szCs w:val="28"/>
          </w:rPr>
          <w:t>http://www.centropgm.unifi.it/cache/quaderni/43/0421.pdf</w:t>
        </w:r>
      </w:hyperlink>
    </w:p>
    <w:p w:rsidR="00AB53DA" w:rsidRPr="00B879DC" w:rsidRDefault="00AB53DA" w:rsidP="00AB53DA">
      <w:pPr>
        <w:jc w:val="both"/>
        <w:rPr>
          <w:rFonts w:ascii="Times New Roman" w:hAnsi="Times New Roman"/>
          <w:sz w:val="28"/>
          <w:szCs w:val="28"/>
        </w:rPr>
      </w:pPr>
      <w:r w:rsidRPr="00B879DC">
        <w:rPr>
          <w:rFonts w:ascii="Times New Roman" w:hAnsi="Times New Roman"/>
          <w:sz w:val="28"/>
          <w:szCs w:val="28"/>
        </w:rPr>
        <w:t xml:space="preserve">________. Direito, política, autoritarismo e democracia no Brasil: da Revolução de 30 à promulgação da Constituição da República de 1988. </w:t>
      </w:r>
      <w:r w:rsidRPr="00B879DC">
        <w:rPr>
          <w:rFonts w:ascii="Times New Roman" w:hAnsi="Times New Roman"/>
          <w:i/>
          <w:iCs/>
          <w:sz w:val="28"/>
          <w:szCs w:val="28"/>
          <w:lang w:val="es-ES"/>
        </w:rPr>
        <w:t>Araucaria. Revista Iberoamericana de Filosofía, Política y Humanidades</w:t>
      </w:r>
      <w:r w:rsidRPr="00B879DC">
        <w:rPr>
          <w:rFonts w:ascii="Times New Roman" w:hAnsi="Times New Roman"/>
          <w:iCs/>
          <w:sz w:val="28"/>
          <w:szCs w:val="28"/>
          <w:lang w:val="es-ES"/>
        </w:rPr>
        <w:t>. Sevilla</w:t>
      </w:r>
      <w:r w:rsidRPr="00B879DC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B879DC">
        <w:rPr>
          <w:rFonts w:ascii="Times New Roman" w:hAnsi="Times New Roman"/>
          <w:sz w:val="28"/>
          <w:szCs w:val="28"/>
          <w:lang w:val="es-ES"/>
        </w:rPr>
        <w:t>ano</w:t>
      </w:r>
      <w:proofErr w:type="spellEnd"/>
      <w:r w:rsidRPr="00B879DC">
        <w:rPr>
          <w:rFonts w:ascii="Times New Roman" w:hAnsi="Times New Roman"/>
          <w:sz w:val="28"/>
          <w:szCs w:val="28"/>
          <w:lang w:val="es-ES"/>
        </w:rPr>
        <w:t xml:space="preserve"> 13, </w:t>
      </w:r>
      <w:proofErr w:type="spellStart"/>
      <w:r w:rsidRPr="00B879DC">
        <w:rPr>
          <w:rFonts w:ascii="Times New Roman" w:hAnsi="Times New Roman"/>
          <w:sz w:val="28"/>
          <w:szCs w:val="28"/>
          <w:lang w:val="es-ES"/>
        </w:rPr>
        <w:t>nº</w:t>
      </w:r>
      <w:proofErr w:type="spellEnd"/>
      <w:r w:rsidRPr="00B879DC">
        <w:rPr>
          <w:rFonts w:ascii="Times New Roman" w:hAnsi="Times New Roman"/>
          <w:sz w:val="28"/>
          <w:szCs w:val="28"/>
          <w:lang w:val="es-ES"/>
        </w:rPr>
        <w:t xml:space="preserve"> 26, p. 146-169. </w:t>
      </w:r>
      <w:r w:rsidRPr="00B879DC">
        <w:rPr>
          <w:rFonts w:ascii="Times New Roman" w:hAnsi="Times New Roman"/>
          <w:sz w:val="28"/>
          <w:szCs w:val="28"/>
        </w:rPr>
        <w:t xml:space="preserve">Segundo semestre de 2011. </w:t>
      </w:r>
      <w:r w:rsidRPr="00B879DC">
        <w:rPr>
          <w:rFonts w:ascii="Times New Roman" w:hAnsi="Times New Roman"/>
          <w:sz w:val="28"/>
          <w:szCs w:val="28"/>
          <w:shd w:val="clear" w:color="auto" w:fill="FFFFFF"/>
        </w:rPr>
        <w:t>Disponível em:</w:t>
      </w:r>
      <w:r w:rsidRPr="00B879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7" w:history="1">
        <w:r w:rsidRPr="00B879DC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http://alojoptico.us.es/Araucaria/nro26/monogr26_5.pdf</w:t>
        </w:r>
      </w:hyperlink>
    </w:p>
    <w:p w:rsidR="00AB53DA" w:rsidRPr="00B879DC" w:rsidRDefault="00AB53DA" w:rsidP="00AB53DA">
      <w:pPr>
        <w:jc w:val="both"/>
        <w:rPr>
          <w:rStyle w:val="apple-style-span"/>
          <w:rFonts w:ascii="Times New Roman" w:hAnsi="Times New Roman"/>
          <w:sz w:val="28"/>
          <w:szCs w:val="28"/>
          <w:lang w:val="en-GB"/>
        </w:rPr>
      </w:pPr>
      <w:r w:rsidRPr="00B879DC">
        <w:rPr>
          <w:rFonts w:ascii="Times New Roman" w:hAnsi="Times New Roman"/>
          <w:sz w:val="28"/>
          <w:szCs w:val="28"/>
          <w:lang w:val="en-US"/>
        </w:rPr>
        <w:t xml:space="preserve">________. </w:t>
      </w:r>
      <w:r w:rsidRPr="00B879DC">
        <w:rPr>
          <w:rStyle w:val="apple-style-span"/>
          <w:rFonts w:ascii="Times New Roman" w:hAnsi="Times New Roman"/>
          <w:sz w:val="28"/>
          <w:szCs w:val="28"/>
          <w:lang w:val="en-GB"/>
        </w:rPr>
        <w:t xml:space="preserve">Past and Future of Authoritarian Regimes: Constitution, Transition to Democracy and Amnesty in Brazil and Chile. 30 </w:t>
      </w:r>
      <w:proofErr w:type="spellStart"/>
      <w:r w:rsidRPr="00B879DC">
        <w:rPr>
          <w:rStyle w:val="apple-style-span"/>
          <w:rFonts w:ascii="Times New Roman" w:hAnsi="Times New Roman"/>
          <w:i/>
          <w:sz w:val="28"/>
          <w:szCs w:val="28"/>
          <w:lang w:val="en-GB"/>
        </w:rPr>
        <w:t>Giornale</w:t>
      </w:r>
      <w:proofErr w:type="spellEnd"/>
      <w:r w:rsidRPr="00B879DC">
        <w:rPr>
          <w:rStyle w:val="apple-style-span"/>
          <w:rFonts w:ascii="Times New Roman" w:hAnsi="Times New Roman"/>
          <w:i/>
          <w:sz w:val="28"/>
          <w:szCs w:val="28"/>
          <w:lang w:val="en-GB"/>
        </w:rPr>
        <w:t xml:space="preserve"> di Storia </w:t>
      </w:r>
      <w:proofErr w:type="spellStart"/>
      <w:r w:rsidRPr="00B879DC">
        <w:rPr>
          <w:rStyle w:val="apple-style-span"/>
          <w:rFonts w:ascii="Times New Roman" w:hAnsi="Times New Roman"/>
          <w:i/>
          <w:sz w:val="28"/>
          <w:szCs w:val="28"/>
          <w:lang w:val="en-GB"/>
        </w:rPr>
        <w:t>Costituzionale</w:t>
      </w:r>
      <w:proofErr w:type="spellEnd"/>
      <w:r w:rsidRPr="00B879DC">
        <w:rPr>
          <w:rStyle w:val="apple-style-span"/>
          <w:rFonts w:ascii="Times New Roman" w:hAnsi="Times New Roman"/>
          <w:sz w:val="28"/>
          <w:szCs w:val="28"/>
          <w:lang w:val="en-GB"/>
        </w:rPr>
        <w:t xml:space="preserve"> 89 (2015)</w:t>
      </w:r>
    </w:p>
    <w:p w:rsidR="00AB53DA" w:rsidRPr="00B879DC" w:rsidRDefault="00AB53DA" w:rsidP="00AB53D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en-GB"/>
        </w:rPr>
      </w:pPr>
      <w:r w:rsidRPr="00B879DC">
        <w:rPr>
          <w:rFonts w:ascii="Times New Roman" w:hAnsi="Times New Roman"/>
          <w:sz w:val="28"/>
          <w:szCs w:val="28"/>
          <w:lang w:val="en-GB"/>
        </w:rPr>
        <w:t xml:space="preserve">RISTROPH, Alice G. Is Law? Constitutional crisis and existential anxiety. </w:t>
      </w:r>
      <w:r w:rsidRPr="00B879DC">
        <w:rPr>
          <w:rFonts w:ascii="Times New Roman" w:hAnsi="Times New Roman"/>
          <w:i/>
          <w:sz w:val="28"/>
          <w:szCs w:val="28"/>
          <w:lang w:val="en-GB"/>
        </w:rPr>
        <w:t>Constitutional Commentary</w:t>
      </w:r>
      <w:r w:rsidRPr="00B879DC">
        <w:rPr>
          <w:rFonts w:ascii="Times New Roman" w:hAnsi="Times New Roman"/>
          <w:sz w:val="28"/>
          <w:szCs w:val="28"/>
          <w:lang w:val="en-GB"/>
        </w:rPr>
        <w:t>. v. 25, p. 431-459, 2008-2009.</w:t>
      </w:r>
    </w:p>
    <w:p w:rsidR="00AB53DA" w:rsidRPr="00B879DC" w:rsidRDefault="00AB53DA" w:rsidP="00AB53D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9DC">
        <w:rPr>
          <w:rFonts w:ascii="Times New Roman" w:hAnsi="Times New Roman" w:cs="Times New Roman"/>
          <w:sz w:val="28"/>
          <w:szCs w:val="28"/>
          <w:lang w:val="en-US"/>
        </w:rPr>
        <w:t xml:space="preserve">ROSA, Hartmut. SCHEUERMAN, William (ed.). </w:t>
      </w:r>
      <w:r w:rsidRPr="00B879DC">
        <w:rPr>
          <w:rFonts w:ascii="Times New Roman" w:hAnsi="Times New Roman" w:cs="Times New Roman"/>
          <w:i/>
          <w:sz w:val="28"/>
          <w:szCs w:val="28"/>
          <w:lang w:val="en-US"/>
        </w:rPr>
        <w:t>High-speed society – social acceleration, power, and modernity</w:t>
      </w:r>
      <w:r w:rsidRPr="00B879DC">
        <w:rPr>
          <w:rFonts w:ascii="Times New Roman" w:hAnsi="Times New Roman" w:cs="Times New Roman"/>
          <w:sz w:val="28"/>
          <w:szCs w:val="28"/>
          <w:lang w:val="en-US"/>
        </w:rPr>
        <w:t>. University Park: Pennsylvania State University Press, 2012.</w:t>
      </w:r>
    </w:p>
    <w:p w:rsidR="00AB53DA" w:rsidRPr="00B879DC" w:rsidRDefault="00AB53DA" w:rsidP="00AB53D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79DC">
        <w:rPr>
          <w:rFonts w:ascii="Times New Roman" w:hAnsi="Times New Roman" w:cs="Times New Roman"/>
          <w:sz w:val="28"/>
          <w:szCs w:val="28"/>
          <w:lang w:val="en-GB"/>
        </w:rPr>
        <w:t xml:space="preserve">RUBENFELD, Jed. </w:t>
      </w:r>
      <w:r w:rsidRPr="00B879D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Freedom and time. </w:t>
      </w:r>
      <w:r w:rsidRPr="00B879DC">
        <w:rPr>
          <w:rFonts w:ascii="Times New Roman" w:hAnsi="Times New Roman" w:cs="Times New Roman"/>
          <w:i/>
          <w:sz w:val="28"/>
          <w:szCs w:val="28"/>
        </w:rPr>
        <w:t xml:space="preserve">Acta </w:t>
      </w:r>
      <w:proofErr w:type="spellStart"/>
      <w:r w:rsidRPr="00B879DC">
        <w:rPr>
          <w:rFonts w:ascii="Times New Roman" w:hAnsi="Times New Roman" w:cs="Times New Roman"/>
          <w:i/>
          <w:sz w:val="28"/>
          <w:szCs w:val="28"/>
        </w:rPr>
        <w:t>Juridica</w:t>
      </w:r>
      <w:proofErr w:type="spellEnd"/>
      <w:r w:rsidRPr="00B879DC">
        <w:rPr>
          <w:rFonts w:ascii="Times New Roman" w:hAnsi="Times New Roman" w:cs="Times New Roman"/>
          <w:sz w:val="28"/>
          <w:szCs w:val="28"/>
        </w:rPr>
        <w:t>, Vol. 291, 1998, p. 291-311.</w:t>
      </w:r>
    </w:p>
    <w:p w:rsidR="00AB53DA" w:rsidRPr="00B879DC" w:rsidRDefault="00AB53DA" w:rsidP="009A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B42" w:rsidRP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79D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Expanded text </w:t>
      </w:r>
      <w:proofErr w:type="spellStart"/>
      <w:r w:rsidRPr="00B879DC">
        <w:rPr>
          <w:rFonts w:ascii="Times New Roman" w:hAnsi="Times New Roman" w:cs="Times New Roman"/>
          <w:sz w:val="28"/>
          <w:szCs w:val="28"/>
          <w:lang w:val="en-GB"/>
        </w:rPr>
        <w:t>avaliable</w:t>
      </w:r>
      <w:proofErr w:type="spellEnd"/>
      <w:r w:rsidRPr="00B879DC">
        <w:rPr>
          <w:rFonts w:ascii="Times New Roman" w:hAnsi="Times New Roman" w:cs="Times New Roman"/>
          <w:sz w:val="28"/>
          <w:szCs w:val="28"/>
          <w:lang w:val="en-GB"/>
        </w:rPr>
        <w:t xml:space="preserve"> at: </w:t>
      </w:r>
      <w:hyperlink r:id="rId28" w:history="1">
        <w:r w:rsidRPr="00B879DC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http://direito.unb.br/images/Pos-Graduacao/Projetos_de_Pesquisa/Linha2/Projeto_de_pesquisa-hist%C3%B3ria_constitucional-2018-2019-Cristiano-Douglas-final.pdf</w:t>
        </w:r>
      </w:hyperlink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</w:t>
      </w:r>
    </w:p>
    <w:p w:rsidR="00B879DC" w:rsidRPr="00B879DC" w:rsidRDefault="00B879DC" w:rsidP="009A5908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879DC">
        <w:rPr>
          <w:rFonts w:ascii="Times New Roman" w:hAnsi="Times New Roman" w:cs="Times New Roman"/>
          <w:b/>
          <w:sz w:val="28"/>
          <w:szCs w:val="28"/>
          <w:lang w:val="en-GB"/>
        </w:rPr>
        <w:t>Law, History and Literature: literature as a reflexive field for legal and constitutional history</w:t>
      </w:r>
    </w:p>
    <w:p w:rsidR="00B64155" w:rsidRDefault="00B64155" w:rsidP="009A5908">
      <w:pPr>
        <w:jc w:val="both"/>
        <w:rPr>
          <w:sz w:val="28"/>
          <w:szCs w:val="28"/>
          <w:lang w:val="en-GB"/>
        </w:rPr>
      </w:pPr>
    </w:p>
    <w:p w:rsidR="00B879DC" w:rsidRDefault="00B879DC" w:rsidP="009A5908">
      <w:pPr>
        <w:jc w:val="both"/>
        <w:rPr>
          <w:rFonts w:ascii="Times New Roman" w:hAnsi="Times New Roman" w:cs="Times New Roman"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>PAIXÃO, Cristiano (</w:t>
      </w:r>
      <w:proofErr w:type="spellStart"/>
      <w:r w:rsidRPr="00035CD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035CD6">
        <w:rPr>
          <w:rFonts w:ascii="Times New Roman" w:hAnsi="Times New Roman" w:cs="Times New Roman"/>
          <w:sz w:val="28"/>
          <w:szCs w:val="28"/>
        </w:rPr>
        <w:t>). PINHEIRO, D</w:t>
      </w:r>
      <w:r>
        <w:rPr>
          <w:rFonts w:ascii="Times New Roman" w:hAnsi="Times New Roman" w:cs="Times New Roman"/>
          <w:sz w:val="28"/>
          <w:szCs w:val="28"/>
        </w:rPr>
        <w:t xml:space="preserve">ouglas; GONZÁLEZ, José Calvo; VESPAZIANI, Alberto; TRINDADE, André </w:t>
      </w:r>
      <w:proofErr w:type="spellStart"/>
      <w:r>
        <w:rPr>
          <w:rFonts w:ascii="Times New Roman" w:hAnsi="Times New Roman" w:cs="Times New Roman"/>
          <w:sz w:val="28"/>
          <w:szCs w:val="28"/>
        </w:rPr>
        <w:t>Karam</w:t>
      </w:r>
      <w:proofErr w:type="spellEnd"/>
      <w:r>
        <w:rPr>
          <w:rFonts w:ascii="Times New Roman" w:hAnsi="Times New Roman" w:cs="Times New Roman"/>
          <w:sz w:val="28"/>
          <w:szCs w:val="28"/>
        </w:rPr>
        <w:t>; GUERRA, Maria Pia; MARQUES, Raphael Peixoto; CARVALHO, Claudia Paiva; GORDILHO, Maria Celina (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2317" w:rsidRDefault="008D2317" w:rsidP="009A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317" w:rsidRDefault="008D2317" w:rsidP="009A59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317">
        <w:rPr>
          <w:rFonts w:ascii="Times New Roman" w:hAnsi="Times New Roman" w:cs="Times New Roman"/>
          <w:sz w:val="28"/>
          <w:szCs w:val="28"/>
          <w:u w:val="single"/>
        </w:rPr>
        <w:t>Outline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2317" w:rsidRDefault="008D2317" w:rsidP="009A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317" w:rsidRDefault="008D2317" w:rsidP="008D231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task of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understanding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legal history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requires an amplification of the narratives </w:t>
      </w:r>
      <w:r>
        <w:rPr>
          <w:rFonts w:ascii="Times New Roman" w:hAnsi="Times New Roman" w:cs="Times New Roman"/>
          <w:sz w:val="28"/>
          <w:szCs w:val="28"/>
          <w:lang w:val="en-GB"/>
        </w:rPr>
        <w:t>included in the historical sources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>, encompassing</w:t>
      </w:r>
      <w:r w:rsidR="005533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>literary productions in which narratives about subalternities, about justice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other reflexive </w:t>
      </w:r>
      <w:r>
        <w:rPr>
          <w:rFonts w:ascii="Times New Roman" w:hAnsi="Times New Roman" w:cs="Times New Roman"/>
          <w:sz w:val="28"/>
          <w:szCs w:val="28"/>
          <w:lang w:val="en-GB"/>
        </w:rPr>
        <w:t>spheres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 than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institutional ones. </w:t>
      </w:r>
    </w:p>
    <w:p w:rsidR="008D2317" w:rsidRPr="008D2317" w:rsidRDefault="008D2317" w:rsidP="0055331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D2317">
        <w:rPr>
          <w:rFonts w:ascii="Times New Roman" w:hAnsi="Times New Roman" w:cs="Times New Roman"/>
          <w:sz w:val="28"/>
          <w:szCs w:val="28"/>
          <w:lang w:val="en-GB"/>
        </w:rPr>
        <w:t>Therefore,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>a rapprochement between law and literature can become a reflexive source and</w:t>
      </w:r>
      <w:r w:rsidR="00553312">
        <w:rPr>
          <w:rFonts w:ascii="Times New Roman" w:hAnsi="Times New Roman" w:cs="Times New Roman"/>
          <w:sz w:val="28"/>
          <w:szCs w:val="28"/>
          <w:lang w:val="en-GB"/>
        </w:rPr>
        <w:t xml:space="preserve"> for legal history</w:t>
      </w:r>
      <w:r w:rsidRPr="008D231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D2317" w:rsidRDefault="00553312" w:rsidP="008D231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research based on literary narratives 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can </w:t>
      </w:r>
      <w:r>
        <w:rPr>
          <w:rFonts w:ascii="Times New Roman" w:hAnsi="Times New Roman" w:cs="Times New Roman"/>
          <w:sz w:val="28"/>
          <w:szCs w:val="28"/>
          <w:lang w:val="en-GB"/>
        </w:rPr>
        <w:t>unveil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 mentalities, ideas, concepts, clues,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>social tempor</w:t>
      </w:r>
      <w:r>
        <w:rPr>
          <w:rFonts w:ascii="Times New Roman" w:hAnsi="Times New Roman" w:cs="Times New Roman"/>
          <w:sz w:val="28"/>
          <w:szCs w:val="28"/>
          <w:lang w:val="en-GB"/>
        </w:rPr>
        <w:t>alitie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>s, perceptions of crisis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8D2317" w:rsidRPr="008D2317">
        <w:rPr>
          <w:rFonts w:ascii="Times New Roman" w:hAnsi="Times New Roman" w:cs="Times New Roman"/>
          <w:sz w:val="28"/>
          <w:szCs w:val="28"/>
          <w:lang w:val="en-GB"/>
        </w:rPr>
        <w:t xml:space="preserve"> perspectives of justice.</w:t>
      </w:r>
    </w:p>
    <w:p w:rsidR="00813339" w:rsidRDefault="003F053A" w:rsidP="003F053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main goals of the project are:</w:t>
      </w:r>
    </w:p>
    <w:p w:rsidR="00813339" w:rsidRDefault="003F053A" w:rsidP="003F05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>Creat</w:t>
      </w:r>
      <w:r w:rsidR="00813339" w:rsidRPr="00813339">
        <w:rPr>
          <w:rFonts w:ascii="Times New Roman" w:hAnsi="Times New Roman" w:cs="Times New Roman"/>
          <w:sz w:val="28"/>
          <w:szCs w:val="28"/>
          <w:lang w:val="en-GB"/>
        </w:rPr>
        <w:t>ion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13339"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a space for interdisciplinary dialogue between</w:t>
      </w:r>
      <w:r w:rsidR="0081333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law and literature in the light of experiences and the narratives resulting from: violations of human rights hidden in official records but present in literature; limits between fiction and truth; contrast between utopia, dystopia and distrust</w:t>
      </w:r>
      <w:r w:rsidR="0081333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813339" w:rsidRDefault="003F053A" w:rsidP="00D34A2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 Find</w:t>
      </w:r>
      <w:r w:rsidR="00813339" w:rsidRPr="00813339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 out </w:t>
      </w:r>
      <w:r w:rsidR="00813339"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possibilities of understanding concepts of law, justice, inclusion, democracy, equality, freedom, power from the analyses of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literary narratives</w:t>
      </w:r>
      <w:r w:rsidR="00813339" w:rsidRPr="0081333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3F053A" w:rsidRDefault="00813339" w:rsidP="00D34A2C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3F053A"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roduction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of texts about legal history </w:t>
      </w:r>
      <w:r w:rsidR="003F053A" w:rsidRPr="00813339">
        <w:rPr>
          <w:rFonts w:ascii="Times New Roman" w:hAnsi="Times New Roman" w:cs="Times New Roman"/>
          <w:sz w:val="28"/>
          <w:szCs w:val="28"/>
          <w:lang w:val="en-GB"/>
        </w:rPr>
        <w:t>and literature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3F053A"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 contemporary perspective.</w:t>
      </w:r>
    </w:p>
    <w:p w:rsid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Main references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CARDOZO, Benjamin. </w:t>
      </w:r>
      <w:r w:rsidRPr="00813339">
        <w:rPr>
          <w:rFonts w:ascii="Times New Roman" w:hAnsi="Times New Roman" w:cs="Times New Roman"/>
          <w:i/>
          <w:sz w:val="28"/>
          <w:szCs w:val="28"/>
          <w:lang w:val="en-GB"/>
        </w:rPr>
        <w:t xml:space="preserve">Law and literature and other essays and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  <w:lang w:val="en-GB"/>
        </w:rPr>
        <w:t>adresses</w:t>
      </w:r>
      <w:proofErr w:type="spellEnd"/>
      <w:r w:rsidRPr="00813339">
        <w:rPr>
          <w:rFonts w:ascii="Times New Roman" w:hAnsi="Times New Roman" w:cs="Times New Roman"/>
          <w:sz w:val="28"/>
          <w:szCs w:val="28"/>
          <w:lang w:val="en-GB"/>
        </w:rPr>
        <w:t>. New York: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Harcourt, Brace and Company, 1931.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CHAKRABARTY, Dipesh. </w:t>
      </w:r>
      <w:r w:rsidRPr="00813339">
        <w:rPr>
          <w:rFonts w:ascii="Times New Roman" w:hAnsi="Times New Roman" w:cs="Times New Roman"/>
          <w:i/>
          <w:sz w:val="28"/>
          <w:szCs w:val="28"/>
          <w:lang w:val="en-GB"/>
        </w:rPr>
        <w:t>Provincializing Europe: postcolonial thought and historical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813339">
        <w:rPr>
          <w:rFonts w:ascii="Times New Roman" w:hAnsi="Times New Roman" w:cs="Times New Roman"/>
          <w:i/>
          <w:sz w:val="28"/>
          <w:szCs w:val="28"/>
          <w:lang w:val="en-GB"/>
        </w:rPr>
        <w:t>difference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>Princeton: Princeton UP, 2000.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cr/>
      </w:r>
      <w:r w:rsidRPr="00813339">
        <w:rPr>
          <w:lang w:val="es-AR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 xml:space="preserve">GONZALEZ, Calvo José. </w:t>
      </w:r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>Derecho y narración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>. Barcelona: Ariel, 1996.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813339">
        <w:rPr>
          <w:rFonts w:ascii="Times New Roman" w:hAnsi="Times New Roman" w:cs="Times New Roman"/>
          <w:sz w:val="28"/>
          <w:szCs w:val="28"/>
          <w:lang w:val="es-AR"/>
        </w:rPr>
        <w:t xml:space="preserve">_______. </w:t>
      </w:r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 xml:space="preserve">La justicia como relato: ensayo de una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>semionarrativa</w:t>
      </w:r>
      <w:proofErr w:type="spellEnd"/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 xml:space="preserve"> sobre los jueces.</w:t>
      </w:r>
      <w:r>
        <w:rPr>
          <w:rFonts w:ascii="Times New Roman" w:hAnsi="Times New Roman" w:cs="Times New Roman"/>
          <w:i/>
          <w:sz w:val="28"/>
          <w:szCs w:val="28"/>
          <w:lang w:val="es-AR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>Málaga, Ágora, 1996.</w:t>
      </w:r>
    </w:p>
    <w:p w:rsid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813339">
        <w:rPr>
          <w:rFonts w:ascii="Times New Roman" w:hAnsi="Times New Roman" w:cs="Times New Roman"/>
          <w:sz w:val="28"/>
          <w:szCs w:val="28"/>
          <w:lang w:val="es-AR"/>
        </w:rPr>
        <w:t xml:space="preserve">_______. </w:t>
      </w:r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>Implicación Derecho Literatura. Contribuciones a una Teoría literaria del</w:t>
      </w:r>
      <w:r>
        <w:rPr>
          <w:rFonts w:ascii="Times New Roman" w:hAnsi="Times New Roman" w:cs="Times New Roman"/>
          <w:i/>
          <w:sz w:val="28"/>
          <w:szCs w:val="28"/>
          <w:lang w:val="es-AR"/>
        </w:rPr>
        <w:t xml:space="preserve"> </w:t>
      </w:r>
      <w:r w:rsidRPr="00813339">
        <w:rPr>
          <w:rFonts w:ascii="Times New Roman" w:hAnsi="Times New Roman" w:cs="Times New Roman"/>
          <w:i/>
          <w:sz w:val="28"/>
          <w:szCs w:val="28"/>
          <w:lang w:val="es-AR"/>
        </w:rPr>
        <w:t>derecho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>. Granada: Comares, 2008.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NIKULIN, Dimitri. Mikhail Bakhtin: a theory of dialogue. </w:t>
      </w:r>
      <w:r w:rsidRPr="00813339">
        <w:rPr>
          <w:rFonts w:ascii="Times New Roman" w:hAnsi="Times New Roman" w:cs="Times New Roman"/>
          <w:i/>
          <w:sz w:val="28"/>
          <w:szCs w:val="28"/>
          <w:lang w:val="en-GB"/>
        </w:rPr>
        <w:t>Constellations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Oxford/Malden, v. 5, n. 3, 1998.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</w:rPr>
        <w:t xml:space="preserve">PAIXÃO, Cristiano. Shakespeare entre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Marlowe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e Borges: o papel da memória em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Mercador de Veneza. In: COUTINHO, Jacinto Nelson Miranda (Org.). </w:t>
      </w:r>
      <w:r w:rsidRPr="00813339">
        <w:rPr>
          <w:rFonts w:ascii="Times New Roman" w:hAnsi="Times New Roman" w:cs="Times New Roman"/>
          <w:i/>
          <w:sz w:val="28"/>
          <w:szCs w:val="28"/>
        </w:rPr>
        <w:t>Direito e psicanálise: intersecções a partir de O Mercador de Veneza de William Shakespeare</w:t>
      </w:r>
      <w:r w:rsidRPr="00813339">
        <w:rPr>
          <w:rFonts w:ascii="Times New Roman" w:hAnsi="Times New Roman" w:cs="Times New Roman"/>
          <w:sz w:val="28"/>
          <w:szCs w:val="28"/>
        </w:rPr>
        <w:t>. 1ª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ed. Rio de Janeiro: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Lumen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Juris, 2008, p. 365-382.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</w:rPr>
        <w:t>_______. O teatro e a história do direito: a experiência da tragédia grega. In: TRINDADE,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André K.; GUBERT, Roberta Magalhães; COPETTI NETO, Alfredo (Org.). </w:t>
      </w:r>
      <w:r w:rsidRPr="00813339">
        <w:rPr>
          <w:rFonts w:ascii="Times New Roman" w:hAnsi="Times New Roman" w:cs="Times New Roman"/>
          <w:i/>
          <w:sz w:val="28"/>
          <w:szCs w:val="28"/>
        </w:rPr>
        <w:t>Direito &amp; Literatura: reflexões teóricas</w:t>
      </w:r>
      <w:r w:rsidRPr="00813339">
        <w:rPr>
          <w:rFonts w:ascii="Times New Roman" w:hAnsi="Times New Roman" w:cs="Times New Roman"/>
          <w:sz w:val="28"/>
          <w:szCs w:val="28"/>
        </w:rPr>
        <w:t>. Porto Alegre: Livraria do Advogado, 2008, p. 69-89.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</w:rPr>
        <w:t xml:space="preserve">_______. Ressonâncias de Clarice Lispector e Arnold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Schönberg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>: música e narrativa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“A Hora da Estrela”. In: COUTINHO, Jacinto Nelson Miranda (Org.). </w:t>
      </w:r>
      <w:r w:rsidRPr="00813339">
        <w:rPr>
          <w:rFonts w:ascii="Times New Roman" w:hAnsi="Times New Roman" w:cs="Times New Roman"/>
          <w:i/>
          <w:sz w:val="28"/>
          <w:szCs w:val="28"/>
        </w:rPr>
        <w:t>Direito e psicanálise: intersecções a partir de A Hora da Estrela de Clarice Lispector</w:t>
      </w:r>
      <w:r w:rsidRPr="00813339">
        <w:rPr>
          <w:rFonts w:ascii="Times New Roman" w:hAnsi="Times New Roman" w:cs="Times New Roman"/>
          <w:sz w:val="28"/>
          <w:szCs w:val="28"/>
        </w:rPr>
        <w:t>. Rio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Janeiro: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Lumen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Juris, 2010, p. 81-95.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</w:rPr>
        <w:t xml:space="preserve">_______.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giustizia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transizione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nel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Brasile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contemporaneo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testimonianza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memoria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esperienze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tempo. In: VESPAZIANI, Alberto; PETRILLO, Francesco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 xml:space="preserve">(Org.).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</w:rPr>
        <w:t>Dialoghi</w:t>
      </w:r>
      <w:proofErr w:type="spellEnd"/>
      <w:r w:rsidRPr="00813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 w:rsidRPr="00813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</w:rPr>
        <w:t>diritto</w:t>
      </w:r>
      <w:proofErr w:type="spellEnd"/>
      <w:r w:rsidRPr="008133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3339">
        <w:rPr>
          <w:rFonts w:ascii="Times New Roman" w:hAnsi="Times New Roman" w:cs="Times New Roman"/>
          <w:i/>
          <w:sz w:val="28"/>
          <w:szCs w:val="28"/>
        </w:rPr>
        <w:t>letteratura</w:t>
      </w:r>
      <w:proofErr w:type="spellEnd"/>
      <w:r w:rsidRPr="00813339">
        <w:rPr>
          <w:rFonts w:ascii="Times New Roman" w:hAnsi="Times New Roman" w:cs="Times New Roman"/>
          <w:i/>
          <w:sz w:val="28"/>
          <w:szCs w:val="28"/>
        </w:rPr>
        <w:t xml:space="preserve"> e política</w:t>
      </w:r>
      <w:r w:rsidRPr="00813339">
        <w:rPr>
          <w:rFonts w:ascii="Times New Roman" w:hAnsi="Times New Roman" w:cs="Times New Roman"/>
          <w:sz w:val="28"/>
          <w:szCs w:val="28"/>
        </w:rPr>
        <w:t xml:space="preserve">. </w:t>
      </w:r>
      <w:r w:rsidRPr="00D032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t-BR"/>
        </w:rPr>
        <w:t xml:space="preserve">– </w:t>
      </w:r>
      <w:proofErr w:type="spellStart"/>
      <w:proofErr w:type="gram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atti</w:t>
      </w:r>
      <w:proofErr w:type="spellEnd"/>
      <w:proofErr w:type="gram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Convegno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italo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-brasiliano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Dialoghi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tra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diritto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,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letteratura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politica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: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le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sfide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della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globalizzazione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e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la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crisi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costituzionalismo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–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Università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degli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Studi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Molise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– 6 </w:t>
      </w:r>
      <w:proofErr w:type="spellStart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>maggio</w:t>
      </w:r>
      <w:proofErr w:type="spellEnd"/>
      <w:r w:rsidRPr="00A1507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pt-BR"/>
        </w:rPr>
        <w:t xml:space="preserve"> 2016</w:t>
      </w:r>
      <w:r w:rsidRPr="00813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Chieti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Solfanelli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>, 2017, p. 85-94.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</w:rPr>
        <w:t xml:space="preserve">PINHEIRO, Douglas A. R. Por uma teoria da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narratologia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jurídica: de que modo a teoria</w:t>
      </w:r>
      <w:r w:rsidR="00A1507E"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>literária pode servir à compreensão e crítica do Direito. Revista da Faculdade de Direito</w:t>
      </w:r>
      <w:r w:rsidR="00A1507E">
        <w:rPr>
          <w:rFonts w:ascii="Times New Roman" w:hAnsi="Times New Roman" w:cs="Times New Roman"/>
          <w:sz w:val="28"/>
          <w:szCs w:val="28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</w:rPr>
        <w:t>da UFPR, n.47, p. 29-64, 2008.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POSNER, Richard. </w:t>
      </w:r>
      <w:r w:rsidRPr="00A1507E">
        <w:rPr>
          <w:rFonts w:ascii="Times New Roman" w:hAnsi="Times New Roman" w:cs="Times New Roman"/>
          <w:i/>
          <w:sz w:val="28"/>
          <w:szCs w:val="28"/>
          <w:lang w:val="en-GB"/>
        </w:rPr>
        <w:t>Law and literature: a misunderstood relation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. Cambridge: Harvard</w:t>
      </w:r>
      <w:r w:rsidR="00A1507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>University Press, 1995.</w:t>
      </w:r>
    </w:p>
    <w:p w:rsidR="00813339" w:rsidRP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_______. </w:t>
      </w:r>
      <w:r w:rsidRPr="00A1507E">
        <w:rPr>
          <w:rFonts w:ascii="Times New Roman" w:hAnsi="Times New Roman" w:cs="Times New Roman"/>
          <w:i/>
          <w:sz w:val="28"/>
          <w:szCs w:val="28"/>
          <w:lang w:val="en-GB"/>
        </w:rPr>
        <w:t>Law and literature</w:t>
      </w:r>
      <w:r w:rsidRPr="0081333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813339">
        <w:rPr>
          <w:rFonts w:ascii="Times New Roman" w:hAnsi="Times New Roman" w:cs="Times New Roman"/>
          <w:sz w:val="28"/>
          <w:szCs w:val="28"/>
        </w:rPr>
        <w:t xml:space="preserve">Cambridge: Harvard </w:t>
      </w:r>
      <w:proofErr w:type="spellStart"/>
      <w:r w:rsidRPr="0081333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813339">
        <w:rPr>
          <w:rFonts w:ascii="Times New Roman" w:hAnsi="Times New Roman" w:cs="Times New Roman"/>
          <w:sz w:val="28"/>
          <w:szCs w:val="28"/>
        </w:rPr>
        <w:t xml:space="preserve"> Press, 1998.</w:t>
      </w:r>
    </w:p>
    <w:p w:rsidR="00813339" w:rsidRDefault="00813339" w:rsidP="00813339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813339">
        <w:rPr>
          <w:rFonts w:ascii="Times New Roman" w:hAnsi="Times New Roman" w:cs="Times New Roman"/>
          <w:sz w:val="28"/>
          <w:szCs w:val="28"/>
        </w:rPr>
        <w:t xml:space="preserve">SILVA, Joana Aguiar e. </w:t>
      </w:r>
      <w:r w:rsidRPr="00A1507E">
        <w:rPr>
          <w:rFonts w:ascii="Times New Roman" w:hAnsi="Times New Roman" w:cs="Times New Roman"/>
          <w:i/>
          <w:sz w:val="28"/>
          <w:szCs w:val="28"/>
        </w:rPr>
        <w:t>A prática judiciária entre Direito e Literatura</w:t>
      </w:r>
      <w:r w:rsidRPr="008133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339">
        <w:rPr>
          <w:rFonts w:ascii="Times New Roman" w:hAnsi="Times New Roman" w:cs="Times New Roman"/>
          <w:sz w:val="28"/>
          <w:szCs w:val="28"/>
          <w:lang w:val="es-AR"/>
        </w:rPr>
        <w:t>Coimbra</w:t>
      </w:r>
      <w:proofErr w:type="spellEnd"/>
      <w:r w:rsidRPr="00813339">
        <w:rPr>
          <w:rFonts w:ascii="Times New Roman" w:hAnsi="Times New Roman" w:cs="Times New Roman"/>
          <w:sz w:val="28"/>
          <w:szCs w:val="28"/>
          <w:lang w:val="es-AR"/>
        </w:rPr>
        <w:t>:</w:t>
      </w:r>
      <w:r w:rsidR="00A1507E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t xml:space="preserve">Almedina, 2001. </w:t>
      </w:r>
      <w:r w:rsidRPr="00813339">
        <w:rPr>
          <w:rFonts w:ascii="Times New Roman" w:hAnsi="Times New Roman" w:cs="Times New Roman"/>
          <w:sz w:val="28"/>
          <w:szCs w:val="28"/>
          <w:lang w:val="es-AR"/>
        </w:rPr>
        <w:cr/>
      </w:r>
    </w:p>
    <w:p w:rsidR="00A1507E" w:rsidRDefault="00A1507E" w:rsidP="00A1507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879DC">
        <w:rPr>
          <w:rFonts w:ascii="Times New Roman" w:hAnsi="Times New Roman" w:cs="Times New Roman"/>
          <w:sz w:val="28"/>
          <w:szCs w:val="28"/>
          <w:lang w:val="en-GB"/>
        </w:rPr>
        <w:t xml:space="preserve">Expanded text </w:t>
      </w:r>
      <w:proofErr w:type="spellStart"/>
      <w:r w:rsidRPr="00B879DC">
        <w:rPr>
          <w:rFonts w:ascii="Times New Roman" w:hAnsi="Times New Roman" w:cs="Times New Roman"/>
          <w:sz w:val="28"/>
          <w:szCs w:val="28"/>
          <w:lang w:val="en-GB"/>
        </w:rPr>
        <w:t>avaliable</w:t>
      </w:r>
      <w:proofErr w:type="spellEnd"/>
      <w:r w:rsidRPr="00B879DC">
        <w:rPr>
          <w:rFonts w:ascii="Times New Roman" w:hAnsi="Times New Roman" w:cs="Times New Roman"/>
          <w:sz w:val="28"/>
          <w:szCs w:val="28"/>
          <w:lang w:val="en-GB"/>
        </w:rPr>
        <w:t xml:space="preserve"> at: </w:t>
      </w:r>
      <w:hyperlink r:id="rId29" w:history="1">
        <w:r w:rsidRPr="000B7674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http://direito.unb.br/images/Pos-Graduacao/Projetos_de_Pesquisa/Linha2/Projeto_-_Direito_e_Literatura_-_Cristiano-Douglas_-_final.pdf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1507E" w:rsidRDefault="00A1507E" w:rsidP="00A1507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2460B" w:rsidRPr="0099025F" w:rsidRDefault="00D2460B" w:rsidP="00D2460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9025F">
        <w:rPr>
          <w:rFonts w:ascii="Times New Roman" w:hAnsi="Times New Roman" w:cs="Times New Roman"/>
          <w:sz w:val="28"/>
          <w:szCs w:val="28"/>
          <w:u w:val="single"/>
          <w:lang w:val="en-US"/>
        </w:rPr>
        <w:t>Past projects</w:t>
      </w:r>
    </w:p>
    <w:p w:rsidR="00A1507E" w:rsidRDefault="00D2460B" w:rsidP="00A15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D2460B" w:rsidRPr="00D2460B" w:rsidRDefault="00D2460B" w:rsidP="00A1507E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2460B">
        <w:rPr>
          <w:rFonts w:ascii="Times New Roman" w:hAnsi="Times New Roman" w:cs="Times New Roman"/>
          <w:b/>
          <w:sz w:val="28"/>
          <w:szCs w:val="28"/>
          <w:lang w:val="en-GB"/>
        </w:rPr>
        <w:t>Brazilian Constitutional History post-1930: constitutional change and citizenship building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A1507E" w:rsidRDefault="00A1507E" w:rsidP="0081333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2460B" w:rsidRPr="00D2460B" w:rsidRDefault="00D2460B" w:rsidP="00813339">
      <w:pPr>
        <w:jc w:val="both"/>
        <w:rPr>
          <w:rFonts w:ascii="Times New Roman" w:hAnsi="Times New Roman" w:cs="Times New Roman"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>PAIXÃO, Cristiano (</w:t>
      </w:r>
      <w:proofErr w:type="spellStart"/>
      <w:r w:rsidRPr="00035CD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035CD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BIGLIAZZI</w:t>
      </w:r>
      <w:r w:rsidRPr="00035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Renato; LOURENÇO FILHO, Ricardo; MARQUES, Raphael Peixoto; CARVALHO, Claudia Paiva; CABRAL, Rafael </w:t>
      </w:r>
      <w:proofErr w:type="spellStart"/>
      <w:r>
        <w:rPr>
          <w:rFonts w:ascii="Times New Roman" w:hAnsi="Times New Roman" w:cs="Times New Roman"/>
          <w:sz w:val="28"/>
          <w:szCs w:val="28"/>
        </w:rPr>
        <w:t>Lamera</w:t>
      </w:r>
      <w:proofErr w:type="spellEnd"/>
      <w:r>
        <w:rPr>
          <w:rFonts w:ascii="Times New Roman" w:hAnsi="Times New Roman" w:cs="Times New Roman"/>
          <w:sz w:val="28"/>
          <w:szCs w:val="28"/>
        </w:rPr>
        <w:t>; HONORATO, Fernando Henrique (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460B" w:rsidRDefault="00D2460B" w:rsidP="00813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60B" w:rsidRDefault="00D2460B" w:rsidP="00813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>
        <w:rPr>
          <w:rFonts w:ascii="Times New Roman" w:hAnsi="Times New Roman" w:cs="Times New Roman"/>
          <w:sz w:val="28"/>
          <w:szCs w:val="28"/>
        </w:rPr>
        <w:t>: 2011-2014</w:t>
      </w:r>
    </w:p>
    <w:p w:rsidR="00D2460B" w:rsidRDefault="00D2460B" w:rsidP="00813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60B" w:rsidRPr="00D2460B" w:rsidRDefault="00D2460B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4A2C">
        <w:rPr>
          <w:rFonts w:ascii="Times New Roman" w:hAnsi="Times New Roman" w:cs="Times New Roman"/>
          <w:sz w:val="28"/>
          <w:szCs w:val="28"/>
          <w:u w:val="single"/>
          <w:lang w:val="en-GB"/>
        </w:rPr>
        <w:t>Goals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D2460B" w:rsidRPr="00D2460B" w:rsidRDefault="00D2460B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dentify, from the concepts of constitutional form and popular participation, the affirmation of the fundamental rights and the moments of construction of spaces of citizenship as an open process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 Brazilian Constitution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alism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D2460B" w:rsidRPr="00D2460B" w:rsidRDefault="00D2460B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>nderstand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ing t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>he forms of re-elaboration of history and memory in contemporary Brazil, and the role of law and legal institutions in these historical processes;</w:t>
      </w:r>
    </w:p>
    <w:p w:rsidR="00D2460B" w:rsidRDefault="00D2460B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To investigate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 the process of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making and enacting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 xml:space="preserve">1988 Brazilian 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 xml:space="preserve">Constitution and the subsequent attempts to change its </w:t>
      </w:r>
      <w:r w:rsidR="00D34A2C">
        <w:rPr>
          <w:rFonts w:ascii="Times New Roman" w:hAnsi="Times New Roman" w:cs="Times New Roman"/>
          <w:sz w:val="28"/>
          <w:szCs w:val="28"/>
          <w:lang w:val="en-GB"/>
        </w:rPr>
        <w:t>amendment procedure</w:t>
      </w:r>
      <w:r w:rsidRPr="00D2460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34A2C" w:rsidRDefault="00D34A2C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34A2C" w:rsidRDefault="00D34A2C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Main references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D34A2C" w:rsidRDefault="00D34A2C" w:rsidP="00D246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34A2C" w:rsidRP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C">
        <w:rPr>
          <w:rFonts w:ascii="Times New Roman" w:hAnsi="Times New Roman" w:cs="Times New Roman"/>
          <w:sz w:val="28"/>
          <w:szCs w:val="28"/>
        </w:rPr>
        <w:t xml:space="preserve">AARÃO REIS FILHO, Daniel (org.). </w:t>
      </w:r>
      <w:r w:rsidRPr="00D34A2C">
        <w:rPr>
          <w:rFonts w:ascii="Times New Roman" w:hAnsi="Times New Roman" w:cs="Times New Roman"/>
          <w:i/>
          <w:sz w:val="28"/>
          <w:szCs w:val="28"/>
        </w:rPr>
        <w:t>Intelectuais, história e política (séculos XIX e XX)</w:t>
      </w:r>
      <w:r w:rsidRPr="00D34A2C">
        <w:rPr>
          <w:rFonts w:ascii="Times New Roman" w:hAnsi="Times New Roman" w:cs="Times New Roman"/>
          <w:sz w:val="28"/>
          <w:szCs w:val="28"/>
        </w:rPr>
        <w:t>. Rio de Janeiro: 7Letras, 2000.</w:t>
      </w:r>
    </w:p>
    <w:p w:rsidR="00D34A2C" w:rsidRP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C">
        <w:rPr>
          <w:rFonts w:ascii="Times New Roman" w:hAnsi="Times New Roman" w:cs="Times New Roman"/>
          <w:sz w:val="28"/>
          <w:szCs w:val="28"/>
        </w:rPr>
        <w:t>AARÃO REIS FILHO, Daniel; RIDENTI, Marcelo; SÁ MOTTA, Rodrigo P. (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.). </w:t>
      </w:r>
      <w:r w:rsidRPr="00D34A2C">
        <w:rPr>
          <w:rFonts w:ascii="Times New Roman" w:hAnsi="Times New Roman" w:cs="Times New Roman"/>
          <w:i/>
          <w:sz w:val="28"/>
          <w:szCs w:val="28"/>
        </w:rPr>
        <w:t>O golpe e a ditadura militar: 40 anos depois (1964-2004)</w:t>
      </w:r>
      <w:r w:rsidRPr="00D34A2C">
        <w:rPr>
          <w:rFonts w:ascii="Times New Roman" w:hAnsi="Times New Roman" w:cs="Times New Roman"/>
          <w:sz w:val="28"/>
          <w:szCs w:val="28"/>
        </w:rPr>
        <w:t xml:space="preserve">. Bauru: 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Edusc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>, 2004</w:t>
      </w:r>
    </w:p>
    <w:p w:rsidR="00D34A2C" w:rsidRP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C">
        <w:rPr>
          <w:rFonts w:ascii="Times New Roman" w:hAnsi="Times New Roman" w:cs="Times New Roman"/>
          <w:sz w:val="28"/>
          <w:szCs w:val="28"/>
        </w:rPr>
        <w:t xml:space="preserve">ALVES, Maria Helena Moreira. </w:t>
      </w:r>
      <w:r w:rsidRPr="00D34A2C">
        <w:rPr>
          <w:rFonts w:ascii="Times New Roman" w:hAnsi="Times New Roman" w:cs="Times New Roman"/>
          <w:i/>
          <w:sz w:val="28"/>
          <w:szCs w:val="28"/>
        </w:rPr>
        <w:t>Estado e Oposição no Brasil: 1964-1984</w:t>
      </w:r>
      <w:r w:rsidRPr="00D34A2C">
        <w:rPr>
          <w:rFonts w:ascii="Times New Roman" w:hAnsi="Times New Roman" w:cs="Times New Roman"/>
          <w:sz w:val="28"/>
          <w:szCs w:val="28"/>
        </w:rPr>
        <w:t>. Bauru: EDUSC, 2005</w:t>
      </w:r>
    </w:p>
    <w:p w:rsid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4A2C">
        <w:rPr>
          <w:rFonts w:ascii="Times New Roman" w:hAnsi="Times New Roman" w:cs="Times New Roman"/>
          <w:sz w:val="28"/>
          <w:szCs w:val="28"/>
          <w:lang w:val="en-GB"/>
        </w:rPr>
        <w:t xml:space="preserve">BENJAMIN, Walter. </w:t>
      </w:r>
      <w:r w:rsidRPr="00D34A2C">
        <w:rPr>
          <w:rFonts w:ascii="Times New Roman" w:hAnsi="Times New Roman" w:cs="Times New Roman"/>
          <w:i/>
          <w:sz w:val="28"/>
          <w:szCs w:val="28"/>
          <w:lang w:val="en-GB"/>
        </w:rPr>
        <w:t>Reflections: essays, aphorisms, autobiographical writings</w:t>
      </w:r>
      <w:r w:rsidRPr="00D34A2C">
        <w:rPr>
          <w:rFonts w:ascii="Times New Roman" w:hAnsi="Times New Roman" w:cs="Times New Roman"/>
          <w:sz w:val="28"/>
          <w:szCs w:val="28"/>
          <w:lang w:val="en-GB"/>
        </w:rPr>
        <w:t xml:space="preserve">. New York: </w:t>
      </w:r>
      <w:proofErr w:type="spellStart"/>
      <w:r w:rsidRPr="00D34A2C">
        <w:rPr>
          <w:rFonts w:ascii="Times New Roman" w:hAnsi="Times New Roman" w:cs="Times New Roman"/>
          <w:sz w:val="28"/>
          <w:szCs w:val="28"/>
          <w:lang w:val="en-GB"/>
        </w:rPr>
        <w:t>Schocken</w:t>
      </w:r>
      <w:proofErr w:type="spellEnd"/>
      <w:r w:rsidRPr="00D34A2C">
        <w:rPr>
          <w:rFonts w:ascii="Times New Roman" w:hAnsi="Times New Roman" w:cs="Times New Roman"/>
          <w:sz w:val="28"/>
          <w:szCs w:val="28"/>
          <w:lang w:val="en-GB"/>
        </w:rPr>
        <w:t xml:space="preserve"> Books, 1986.</w:t>
      </w:r>
    </w:p>
    <w:p w:rsidR="00D34A2C" w:rsidRP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</w:rPr>
      </w:pPr>
      <w:r w:rsidRPr="00D34A2C">
        <w:rPr>
          <w:rFonts w:ascii="Times New Roman" w:hAnsi="Times New Roman" w:cs="Times New Roman"/>
          <w:sz w:val="28"/>
          <w:szCs w:val="28"/>
        </w:rPr>
        <w:t xml:space="preserve">DELGADO, 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Lucilia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 de Almeida Neves; FERREIRA, Jorge (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orgs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.). </w:t>
      </w:r>
      <w:r w:rsidRPr="00D34A2C">
        <w:rPr>
          <w:rFonts w:ascii="Times New Roman" w:hAnsi="Times New Roman" w:cs="Times New Roman"/>
          <w:i/>
          <w:sz w:val="28"/>
          <w:szCs w:val="28"/>
        </w:rPr>
        <w:t>O Brasil Republicano: o tempo da ditadura, regime militar e movimentos sociais em fins do século XX</w:t>
      </w:r>
      <w:r w:rsidRPr="00D34A2C">
        <w:rPr>
          <w:rFonts w:ascii="Times New Roman" w:hAnsi="Times New Roman" w:cs="Times New Roman"/>
          <w:sz w:val="28"/>
          <w:szCs w:val="28"/>
        </w:rPr>
        <w:t>. 4 v. 2ª ed. Rio de Janeiro: Civilização Brasileira, 2007</w:t>
      </w:r>
    </w:p>
    <w:p w:rsidR="00D34A2C" w:rsidRP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4A2C">
        <w:rPr>
          <w:rFonts w:ascii="Times New Roman" w:hAnsi="Times New Roman" w:cs="Times New Roman"/>
          <w:sz w:val="28"/>
          <w:szCs w:val="28"/>
        </w:rPr>
        <w:t xml:space="preserve">DERRIDA, Jacques. 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Declarations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A2C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D34A2C">
        <w:rPr>
          <w:rFonts w:ascii="Times New Roman" w:hAnsi="Times New Roman" w:cs="Times New Roman"/>
          <w:sz w:val="28"/>
          <w:szCs w:val="28"/>
        </w:rPr>
        <w:t xml:space="preserve">. </w:t>
      </w:r>
      <w:r w:rsidRPr="00D34A2C">
        <w:rPr>
          <w:rFonts w:ascii="Times New Roman" w:hAnsi="Times New Roman" w:cs="Times New Roman"/>
          <w:sz w:val="28"/>
          <w:szCs w:val="28"/>
          <w:lang w:val="en-US"/>
        </w:rPr>
        <w:t xml:space="preserve">In: ROTTEMBERG, Elizabeth (Ed.). </w:t>
      </w:r>
      <w:r w:rsidRPr="00D34A2C">
        <w:rPr>
          <w:rFonts w:ascii="Times New Roman" w:hAnsi="Times New Roman" w:cs="Times New Roman"/>
          <w:i/>
          <w:sz w:val="28"/>
          <w:szCs w:val="28"/>
          <w:lang w:val="en-US"/>
        </w:rPr>
        <w:t>Negotiations</w:t>
      </w:r>
      <w:r w:rsidRPr="00D34A2C">
        <w:rPr>
          <w:rFonts w:ascii="Times New Roman" w:hAnsi="Times New Roman" w:cs="Times New Roman"/>
          <w:sz w:val="28"/>
          <w:szCs w:val="28"/>
          <w:lang w:val="en-US"/>
        </w:rPr>
        <w:t>: Interventions and interviews – 1971-2001. Stanford: Stanford University Press, 2002. p. 46-54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DIPPEL, Horst. 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Changing Idea of Popular Sovereignty in Early American Constitutionalism: Breaking Away from European Patterns. </w:t>
      </w:r>
      <w:r w:rsidRPr="00912E78">
        <w:rPr>
          <w:rFonts w:ascii="Times New Roman" w:hAnsi="Times New Roman" w:cs="Times New Roman"/>
          <w:bCs/>
          <w:i/>
          <w:sz w:val="28"/>
          <w:szCs w:val="28"/>
          <w:lang w:val="en-US"/>
        </w:rPr>
        <w:t>Journal of the Early Republic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12E78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Philadelphia</w:t>
          </w:r>
        </w:smartTag>
      </w:smartTag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>, v. 16, n. 1, Spring, 1996, p. 21-45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2E78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DOGLIANI, Mario. </w:t>
      </w:r>
      <w:r w:rsidRPr="00912E78">
        <w:rPr>
          <w:rFonts w:ascii="Times New Roman" w:hAnsi="Times New Roman" w:cs="Times New Roman"/>
          <w:i/>
          <w:sz w:val="28"/>
          <w:szCs w:val="28"/>
          <w:lang w:val="it-IT"/>
        </w:rPr>
        <w:t>Introduzione al diritto costituzionale</w:t>
      </w:r>
      <w:r w:rsidRPr="00912E78">
        <w:rPr>
          <w:rFonts w:ascii="Times New Roman" w:hAnsi="Times New Roman" w:cs="Times New Roman"/>
          <w:sz w:val="28"/>
          <w:szCs w:val="28"/>
          <w:lang w:val="it-IT"/>
        </w:rPr>
        <w:t>. Bologna: Il Mulino, 1994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12E78">
        <w:rPr>
          <w:rFonts w:ascii="Times New Roman" w:hAnsi="Times New Roman" w:cs="Times New Roman"/>
          <w:sz w:val="28"/>
          <w:szCs w:val="28"/>
          <w:lang w:val="it-IT"/>
        </w:rPr>
        <w:t xml:space="preserve">FAORO, Raymundo. </w:t>
      </w:r>
      <w:proofErr w:type="spellStart"/>
      <w:r w:rsidRPr="00912E78">
        <w:rPr>
          <w:rFonts w:ascii="Times New Roman" w:hAnsi="Times New Roman" w:cs="Times New Roman"/>
          <w:i/>
          <w:sz w:val="28"/>
          <w:szCs w:val="28"/>
        </w:rPr>
        <w:t>Assembléia</w:t>
      </w:r>
      <w:proofErr w:type="spellEnd"/>
      <w:r w:rsidRPr="00912E78">
        <w:rPr>
          <w:rFonts w:ascii="Times New Roman" w:hAnsi="Times New Roman" w:cs="Times New Roman"/>
          <w:i/>
          <w:sz w:val="28"/>
          <w:szCs w:val="28"/>
        </w:rPr>
        <w:t xml:space="preserve"> Constituinte:</w:t>
      </w:r>
      <w:r w:rsidRPr="00912E78">
        <w:rPr>
          <w:rFonts w:ascii="Times New Roman" w:hAnsi="Times New Roman" w:cs="Times New Roman"/>
          <w:sz w:val="28"/>
          <w:szCs w:val="28"/>
        </w:rPr>
        <w:t xml:space="preserve"> a legitimidade recuperada. </w:t>
      </w:r>
      <w:r w:rsidRPr="00912E78">
        <w:rPr>
          <w:rFonts w:ascii="Times New Roman" w:hAnsi="Times New Roman" w:cs="Times New Roman"/>
          <w:sz w:val="28"/>
          <w:szCs w:val="28"/>
          <w:lang w:val="en-GB"/>
        </w:rPr>
        <w:t>3ª ed. São Paulo: Brasiliense, 1985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HONIG, B. 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Declarations of </w:t>
      </w:r>
      <w:smartTag w:uri="urn:schemas-microsoft-com:office:smarttags" w:element="place">
        <w:smartTag w:uri="urn:schemas-microsoft-com:office:smarttags" w:element="City">
          <w:r w:rsidRPr="00912E78">
            <w:rPr>
              <w:rFonts w:ascii="Times New Roman" w:hAnsi="Times New Roman" w:cs="Times New Roman"/>
              <w:bCs/>
              <w:sz w:val="28"/>
              <w:szCs w:val="28"/>
              <w:lang w:val="en-US"/>
            </w:rPr>
            <w:t>Independence</w:t>
          </w:r>
        </w:smartTag>
      </w:smartTag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Arendt and Derrida on the Problem of Founding a Republic. </w:t>
      </w:r>
      <w:r w:rsidRPr="00912E78">
        <w:rPr>
          <w:rFonts w:ascii="Times New Roman" w:hAnsi="Times New Roman" w:cs="Times New Roman"/>
          <w:bCs/>
          <w:i/>
          <w:sz w:val="28"/>
          <w:szCs w:val="28"/>
          <w:lang w:val="en-US"/>
        </w:rPr>
        <w:t>The American Political Science Review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>, v. 85, n. 1, mar. 2001, p. 97-113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LOEWENSTEIN, Karl. </w:t>
      </w:r>
      <w:r w:rsidRPr="00912E78">
        <w:rPr>
          <w:rFonts w:ascii="Times New Roman" w:hAnsi="Times New Roman" w:cs="Times New Roman"/>
          <w:i/>
          <w:sz w:val="28"/>
          <w:szCs w:val="28"/>
          <w:lang w:val="en-US"/>
        </w:rPr>
        <w:t>Brazil under Vargas</w:t>
      </w:r>
      <w:r w:rsidRPr="00912E78">
        <w:rPr>
          <w:rFonts w:ascii="Times New Roman" w:hAnsi="Times New Roman" w:cs="Times New Roman"/>
          <w:sz w:val="28"/>
          <w:szCs w:val="28"/>
          <w:lang w:val="en-US"/>
        </w:rPr>
        <w:t>. New York: The MacMillan Company, 1944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12E78">
        <w:rPr>
          <w:rFonts w:ascii="Times New Roman" w:hAnsi="Times New Roman" w:cs="Times New Roman"/>
          <w:sz w:val="28"/>
          <w:szCs w:val="28"/>
          <w:lang w:val="it-IT"/>
        </w:rPr>
        <w:t>LUHMANN, Niklas. La costituzione come acquisizione evolutiva. In: ZAGREBELSKY, Gustavo. PORTINARO, Pier Paolo. LUTHER, Jörg. Il futuro della costituzione. Torino: Einaudi, 1996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E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OLSON, Kevin. Paradoxes of constitutional democracy. </w:t>
      </w:r>
      <w:r w:rsidRPr="00912E7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American Journal of Political Science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912E7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2E7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Oxford, </w:t>
      </w:r>
      <w:r w:rsidRPr="00912E78">
        <w:rPr>
          <w:rFonts w:ascii="Times New Roman" w:hAnsi="Times New Roman" w:cs="Times New Roman"/>
          <w:sz w:val="28"/>
          <w:szCs w:val="28"/>
          <w:lang w:val="en-US"/>
        </w:rPr>
        <w:t>v. 51, n. 2, Abr. 2007, p. 330–343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</w:rPr>
      </w:pPr>
      <w:r w:rsidRPr="00912E78">
        <w:rPr>
          <w:rFonts w:ascii="Times New Roman" w:hAnsi="Times New Roman" w:cs="Times New Roman"/>
          <w:sz w:val="28"/>
          <w:szCs w:val="28"/>
        </w:rPr>
        <w:t xml:space="preserve">PAIXÃO, Cristiano. BARBOSA, Leonardo Augusto Andrade. A memória do direito na ditadura militar: a cláusula de exclusão da apreciação judicial observada como um paradoxo. </w:t>
      </w:r>
      <w:r w:rsidRPr="00912E78">
        <w:rPr>
          <w:rFonts w:ascii="Times New Roman" w:hAnsi="Times New Roman" w:cs="Times New Roman"/>
          <w:i/>
          <w:sz w:val="28"/>
          <w:szCs w:val="28"/>
        </w:rPr>
        <w:t>Revista do Instituto de Hermenêutica Jurídica</w:t>
      </w:r>
      <w:r w:rsidRPr="00912E78">
        <w:rPr>
          <w:rFonts w:ascii="Times New Roman" w:hAnsi="Times New Roman" w:cs="Times New Roman"/>
          <w:sz w:val="28"/>
          <w:szCs w:val="28"/>
        </w:rPr>
        <w:t>, Porto Alegre, vol. 1, nº 6, 2008, p. 57-78.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2E78">
        <w:rPr>
          <w:rFonts w:ascii="Times New Roman" w:hAnsi="Times New Roman" w:cs="Times New Roman"/>
          <w:sz w:val="28"/>
          <w:szCs w:val="28"/>
        </w:rPr>
        <w:t xml:space="preserve">PAIXÃO, Cristiano; BARBOSA, Leonardo Augusto de Andrade. Cidadania, democracia e constituição: o processo de convocação da </w:t>
      </w:r>
      <w:proofErr w:type="spellStart"/>
      <w:r w:rsidRPr="00912E78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912E78">
        <w:rPr>
          <w:rFonts w:ascii="Times New Roman" w:hAnsi="Times New Roman" w:cs="Times New Roman"/>
          <w:sz w:val="28"/>
          <w:szCs w:val="28"/>
        </w:rPr>
        <w:t xml:space="preserve"> Nacional Constituinte de 1987-1988. In: Flávio Henrique Unes Pereira; Maria Tereza Fonseca Dias. (Org.). </w:t>
      </w:r>
      <w:r w:rsidRPr="00912E78">
        <w:rPr>
          <w:rFonts w:ascii="Times New Roman" w:hAnsi="Times New Roman" w:cs="Times New Roman"/>
          <w:i/>
          <w:sz w:val="28"/>
          <w:szCs w:val="28"/>
        </w:rPr>
        <w:t>Cidadania e Inclusão Social</w:t>
      </w:r>
      <w:r w:rsidRPr="00912E78">
        <w:rPr>
          <w:rFonts w:ascii="Times New Roman" w:hAnsi="Times New Roman" w:cs="Times New Roman"/>
          <w:sz w:val="28"/>
          <w:szCs w:val="28"/>
        </w:rPr>
        <w:t xml:space="preserve">: </w:t>
      </w:r>
      <w:r w:rsidRPr="00912E78">
        <w:rPr>
          <w:rFonts w:ascii="Times New Roman" w:hAnsi="Times New Roman" w:cs="Times New Roman"/>
          <w:i/>
          <w:sz w:val="28"/>
          <w:szCs w:val="28"/>
        </w:rPr>
        <w:t xml:space="preserve">Estudos em Homenagem à Professora </w:t>
      </w:r>
      <w:proofErr w:type="spellStart"/>
      <w:r w:rsidRPr="00912E78">
        <w:rPr>
          <w:rFonts w:ascii="Times New Roman" w:hAnsi="Times New Roman" w:cs="Times New Roman"/>
          <w:i/>
          <w:sz w:val="28"/>
          <w:szCs w:val="28"/>
        </w:rPr>
        <w:t>Miracy</w:t>
      </w:r>
      <w:proofErr w:type="spellEnd"/>
      <w:r w:rsidRPr="00912E78">
        <w:rPr>
          <w:rFonts w:ascii="Times New Roman" w:hAnsi="Times New Roman" w:cs="Times New Roman"/>
          <w:i/>
          <w:sz w:val="28"/>
          <w:szCs w:val="28"/>
        </w:rPr>
        <w:t xml:space="preserve"> Barbosa de Sousa </w:t>
      </w:r>
      <w:proofErr w:type="spellStart"/>
      <w:r w:rsidRPr="00912E78">
        <w:rPr>
          <w:rFonts w:ascii="Times New Roman" w:hAnsi="Times New Roman" w:cs="Times New Roman"/>
          <w:i/>
          <w:sz w:val="28"/>
          <w:szCs w:val="28"/>
        </w:rPr>
        <w:t>Gustin</w:t>
      </w:r>
      <w:proofErr w:type="spellEnd"/>
      <w:r w:rsidRPr="00912E78">
        <w:rPr>
          <w:rFonts w:ascii="Times New Roman" w:hAnsi="Times New Roman" w:cs="Times New Roman"/>
          <w:sz w:val="28"/>
          <w:szCs w:val="28"/>
        </w:rPr>
        <w:t xml:space="preserve">. </w:t>
      </w: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Belo Horizonte: </w:t>
      </w:r>
      <w:proofErr w:type="spellStart"/>
      <w:r w:rsidRPr="00912E78">
        <w:rPr>
          <w:rFonts w:ascii="Times New Roman" w:hAnsi="Times New Roman" w:cs="Times New Roman"/>
          <w:sz w:val="28"/>
          <w:szCs w:val="28"/>
          <w:lang w:val="en-US"/>
        </w:rPr>
        <w:t>Fórum</w:t>
      </w:r>
      <w:proofErr w:type="spellEnd"/>
      <w:r w:rsidRPr="00912E78">
        <w:rPr>
          <w:rFonts w:ascii="Times New Roman" w:hAnsi="Times New Roman" w:cs="Times New Roman"/>
          <w:sz w:val="28"/>
          <w:szCs w:val="28"/>
          <w:lang w:val="en-US"/>
        </w:rPr>
        <w:t>, 2008, p. 121-132.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</w:rPr>
      </w:pP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PREUSS, Ulrich. Constitutional </w:t>
      </w:r>
      <w:proofErr w:type="spellStart"/>
      <w:r w:rsidRPr="00912E78">
        <w:rPr>
          <w:rFonts w:ascii="Times New Roman" w:hAnsi="Times New Roman" w:cs="Times New Roman"/>
          <w:sz w:val="28"/>
          <w:szCs w:val="28"/>
          <w:lang w:val="en-US"/>
        </w:rPr>
        <w:t>Powermaking</w:t>
      </w:r>
      <w:proofErr w:type="spellEnd"/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: some deliberations on the relations between the constituent power and the constitution. In: ROSENFELD, M. (ed.) </w:t>
      </w:r>
      <w:r w:rsidRPr="00912E78">
        <w:rPr>
          <w:rFonts w:ascii="Times New Roman" w:hAnsi="Times New Roman" w:cs="Times New Roman"/>
          <w:i/>
          <w:sz w:val="28"/>
          <w:szCs w:val="28"/>
          <w:lang w:val="en-US"/>
        </w:rPr>
        <w:t>Constitutionalism, identity, difference and legitimacy</w:t>
      </w:r>
      <w:r w:rsidRPr="00912E78">
        <w:rPr>
          <w:rFonts w:ascii="Times New Roman" w:hAnsi="Times New Roman" w:cs="Times New Roman"/>
          <w:sz w:val="28"/>
          <w:szCs w:val="28"/>
          <w:lang w:val="en-US"/>
        </w:rPr>
        <w:t xml:space="preserve">: theoretical perspectives. </w:t>
      </w:r>
      <w:r w:rsidRPr="00912E78">
        <w:rPr>
          <w:rFonts w:ascii="Times New Roman" w:hAnsi="Times New Roman" w:cs="Times New Roman"/>
          <w:sz w:val="28"/>
          <w:szCs w:val="28"/>
        </w:rPr>
        <w:t xml:space="preserve">Durham: Duke </w:t>
      </w:r>
      <w:proofErr w:type="spellStart"/>
      <w:r w:rsidRPr="00912E7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12E78">
        <w:rPr>
          <w:rFonts w:ascii="Times New Roman" w:hAnsi="Times New Roman" w:cs="Times New Roman"/>
          <w:sz w:val="28"/>
          <w:szCs w:val="28"/>
        </w:rPr>
        <w:t xml:space="preserve"> Press, 1994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</w:rPr>
      </w:pPr>
      <w:r w:rsidRPr="00912E78">
        <w:rPr>
          <w:rFonts w:ascii="Times New Roman" w:hAnsi="Times New Roman" w:cs="Times New Roman"/>
          <w:sz w:val="28"/>
          <w:szCs w:val="28"/>
        </w:rPr>
        <w:t xml:space="preserve">SANTOS, Rogério </w:t>
      </w:r>
      <w:proofErr w:type="spellStart"/>
      <w:r w:rsidRPr="00912E78">
        <w:rPr>
          <w:rFonts w:ascii="Times New Roman" w:hAnsi="Times New Roman" w:cs="Times New Roman"/>
          <w:sz w:val="28"/>
          <w:szCs w:val="28"/>
        </w:rPr>
        <w:t>Dultra</w:t>
      </w:r>
      <w:proofErr w:type="spellEnd"/>
      <w:r w:rsidRPr="00912E78">
        <w:rPr>
          <w:rFonts w:ascii="Times New Roman" w:hAnsi="Times New Roman" w:cs="Times New Roman"/>
          <w:sz w:val="28"/>
          <w:szCs w:val="28"/>
        </w:rPr>
        <w:t xml:space="preserve">. Francisco Campos e os fundamentos do constitucionalismo antiliberal no Brasil. </w:t>
      </w:r>
      <w:r w:rsidRPr="00912E78">
        <w:rPr>
          <w:rFonts w:ascii="Times New Roman" w:hAnsi="Times New Roman" w:cs="Times New Roman"/>
          <w:i/>
          <w:sz w:val="28"/>
          <w:szCs w:val="28"/>
        </w:rPr>
        <w:t>Dados – Revista de Ciências Sociais</w:t>
      </w:r>
      <w:r w:rsidRPr="00912E78">
        <w:rPr>
          <w:rFonts w:ascii="Times New Roman" w:hAnsi="Times New Roman" w:cs="Times New Roman"/>
          <w:sz w:val="28"/>
          <w:szCs w:val="28"/>
        </w:rPr>
        <w:t>, Rio de Janeiro, v. 50, n. 2, 2007, p. 281-323</w:t>
      </w:r>
    </w:p>
    <w:p w:rsidR="00912E78" w:rsidRPr="00912E78" w:rsidRDefault="00912E78" w:rsidP="00912E78">
      <w:pPr>
        <w:jc w:val="both"/>
        <w:rPr>
          <w:rFonts w:ascii="Times New Roman" w:hAnsi="Times New Roman" w:cs="Times New Roman"/>
          <w:sz w:val="28"/>
          <w:szCs w:val="28"/>
        </w:rPr>
      </w:pPr>
      <w:r w:rsidRPr="00912E78">
        <w:rPr>
          <w:rFonts w:ascii="Times New Roman" w:hAnsi="Times New Roman" w:cs="Times New Roman"/>
          <w:sz w:val="28"/>
          <w:szCs w:val="28"/>
          <w:lang w:val="es-AR"/>
        </w:rPr>
        <w:t xml:space="preserve">ZAGREBELSKY, Gustavo. </w:t>
      </w:r>
      <w:r w:rsidRPr="00912E78">
        <w:rPr>
          <w:rFonts w:ascii="Times New Roman" w:hAnsi="Times New Roman" w:cs="Times New Roman"/>
          <w:i/>
          <w:sz w:val="28"/>
          <w:szCs w:val="28"/>
          <w:lang w:val="es-AR"/>
        </w:rPr>
        <w:t>Historia y constitución</w:t>
      </w:r>
      <w:r w:rsidRPr="00912E78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r w:rsidRPr="00912E78">
        <w:rPr>
          <w:rFonts w:ascii="Times New Roman" w:hAnsi="Times New Roman" w:cs="Times New Roman"/>
          <w:sz w:val="28"/>
          <w:szCs w:val="28"/>
        </w:rPr>
        <w:t xml:space="preserve">Madrid: </w:t>
      </w:r>
      <w:proofErr w:type="spellStart"/>
      <w:r w:rsidRPr="00912E78">
        <w:rPr>
          <w:rFonts w:ascii="Times New Roman" w:hAnsi="Times New Roman" w:cs="Times New Roman"/>
          <w:sz w:val="28"/>
          <w:szCs w:val="28"/>
        </w:rPr>
        <w:t>Trotta</w:t>
      </w:r>
      <w:proofErr w:type="spellEnd"/>
      <w:r w:rsidRPr="00912E78">
        <w:rPr>
          <w:rFonts w:ascii="Times New Roman" w:hAnsi="Times New Roman" w:cs="Times New Roman"/>
          <w:sz w:val="28"/>
          <w:szCs w:val="28"/>
        </w:rPr>
        <w:t>, 2005</w:t>
      </w:r>
    </w:p>
    <w:p w:rsidR="00D34A2C" w:rsidRDefault="00D34A2C" w:rsidP="00D3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90" w:rsidRP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21990" w:rsidRPr="00D2460B" w:rsidRDefault="00C21990" w:rsidP="00C21990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C219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hallenges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to</w:t>
      </w:r>
      <w:r w:rsidRPr="00C219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constitutionalism: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war on </w:t>
      </w:r>
      <w:r w:rsidRPr="00C219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terrorism,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emergency</w:t>
      </w:r>
      <w:r w:rsidRPr="00C219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Human Rights</w:t>
      </w:r>
    </w:p>
    <w:p w:rsid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21990" w:rsidRPr="00D2460B" w:rsidRDefault="00C21990" w:rsidP="00C21990">
      <w:pPr>
        <w:jc w:val="both"/>
        <w:rPr>
          <w:rFonts w:ascii="Times New Roman" w:hAnsi="Times New Roman" w:cs="Times New Roman"/>
          <w:sz w:val="28"/>
          <w:szCs w:val="28"/>
        </w:rPr>
      </w:pPr>
      <w:r w:rsidRPr="00035CD6">
        <w:rPr>
          <w:rFonts w:ascii="Times New Roman" w:hAnsi="Times New Roman" w:cs="Times New Roman"/>
          <w:sz w:val="28"/>
          <w:szCs w:val="28"/>
        </w:rPr>
        <w:t>PAIXÃO, Cristiano (</w:t>
      </w:r>
      <w:proofErr w:type="spellStart"/>
      <w:r w:rsidRPr="00035CD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035CD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BIGLIAZZI</w:t>
      </w:r>
      <w:r w:rsidRPr="00035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Renato; MARQUES, Raphael Peixoto; </w:t>
      </w:r>
      <w:r>
        <w:rPr>
          <w:rFonts w:ascii="Times New Roman" w:hAnsi="Times New Roman" w:cs="Times New Roman"/>
          <w:sz w:val="28"/>
          <w:szCs w:val="28"/>
        </w:rPr>
        <w:t>GUIMARÃES, Guilherme Cintra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MAIA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Paulo Sávio Peixoto</w:t>
      </w:r>
      <w:r>
        <w:rPr>
          <w:rFonts w:ascii="Times New Roman" w:hAnsi="Times New Roman" w:cs="Times New Roman"/>
          <w:sz w:val="28"/>
          <w:szCs w:val="28"/>
        </w:rPr>
        <w:t>; HONORATO, Fernando Henrique (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1990" w:rsidRDefault="00C21990" w:rsidP="00D3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90" w:rsidRP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1990"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Goals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C21990" w:rsidRP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1990">
        <w:rPr>
          <w:rFonts w:ascii="Times New Roman" w:hAnsi="Times New Roman" w:cs="Times New Roman"/>
          <w:sz w:val="28"/>
          <w:szCs w:val="28"/>
          <w:lang w:val="en-GB"/>
        </w:rPr>
        <w:t xml:space="preserve">- Identify the redefinition of the </w:t>
      </w:r>
      <w:r>
        <w:rPr>
          <w:rFonts w:ascii="Times New Roman" w:hAnsi="Times New Roman" w:cs="Times New Roman"/>
          <w:sz w:val="28"/>
          <w:szCs w:val="28"/>
          <w:lang w:val="en-GB"/>
        </w:rPr>
        <w:t>limits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 xml:space="preserve"> of fundamental rights from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war on 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>terrorism;</w:t>
      </w:r>
    </w:p>
    <w:p w:rsidR="00C21990" w:rsidRP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1990">
        <w:rPr>
          <w:rFonts w:ascii="Times New Roman" w:hAnsi="Times New Roman" w:cs="Times New Roman"/>
          <w:sz w:val="28"/>
          <w:szCs w:val="28"/>
          <w:lang w:val="en-GB"/>
        </w:rPr>
        <w:t>- Understand the main aspects and consequences of the extreme forms of treatment of suspects: torture, isolation, lack of due process;</w:t>
      </w:r>
    </w:p>
    <w:p w:rsidR="00C21990" w:rsidRDefault="00C21990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1990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spellStart"/>
      <w:r w:rsidRPr="00C21990">
        <w:rPr>
          <w:rFonts w:ascii="Times New Roman" w:hAnsi="Times New Roman" w:cs="Times New Roman"/>
          <w:sz w:val="28"/>
          <w:szCs w:val="28"/>
          <w:lang w:val="en-GB"/>
        </w:rPr>
        <w:t>Analyze</w:t>
      </w:r>
      <w:proofErr w:type="spellEnd"/>
      <w:r w:rsidRPr="00C21990">
        <w:rPr>
          <w:rFonts w:ascii="Times New Roman" w:hAnsi="Times New Roman" w:cs="Times New Roman"/>
          <w:sz w:val="28"/>
          <w:szCs w:val="28"/>
          <w:lang w:val="en-GB"/>
        </w:rPr>
        <w:t xml:space="preserve"> judicial </w:t>
      </w:r>
      <w:r>
        <w:rPr>
          <w:rFonts w:ascii="Times New Roman" w:hAnsi="Times New Roman" w:cs="Times New Roman"/>
          <w:sz w:val="28"/>
          <w:szCs w:val="28"/>
          <w:lang w:val="en-GB"/>
        </w:rPr>
        <w:t>rulings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 xml:space="preserve"> related to the application, to prisoners of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war on 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>terror</w:t>
      </w:r>
      <w:r>
        <w:rPr>
          <w:rFonts w:ascii="Times New Roman" w:hAnsi="Times New Roman" w:cs="Times New Roman"/>
          <w:sz w:val="28"/>
          <w:szCs w:val="28"/>
          <w:lang w:val="en-GB"/>
        </w:rPr>
        <w:t>ism</w:t>
      </w:r>
      <w:r w:rsidRPr="00C21990">
        <w:rPr>
          <w:rFonts w:ascii="Times New Roman" w:hAnsi="Times New Roman" w:cs="Times New Roman"/>
          <w:sz w:val="28"/>
          <w:szCs w:val="28"/>
          <w:lang w:val="en-GB"/>
        </w:rPr>
        <w:t>, of fundamental rights like due process, privacy, freedom of expression and others.</w:t>
      </w:r>
    </w:p>
    <w:p w:rsidR="00333E3E" w:rsidRDefault="00333E3E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33E3E" w:rsidRDefault="00333E3E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Main references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333E3E" w:rsidRDefault="00333E3E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BALL, Terence. FARR, James. HANSON, Russell L. (ed.).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Political innovation and conceptual change.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Cambridge: Cambridge University Press, 1995.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BALL, Terence. POCOCK, J.G.A. (ed.).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Conceptual change and the constitution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Kansas: University Press of Kansas, 1988.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BELLAH, Robert. Seventy-Five Years.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South Atlantic Quarterly.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Vol. 101, n° 2 (Special issue: dissent from the Homeland – Essays after September 11). Durham: Duke University Press,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BROWN, Cynthia (ed.).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Lost Liberties – Ashcroft and the assault on personal freedom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New York: The New Press, 2003.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CERONE, John. Status of Detainees in International Armed Conflict, and their Protection </w:t>
      </w:r>
      <w:proofErr w:type="gramStart"/>
      <w:r w:rsidRPr="00333E3E">
        <w:rPr>
          <w:rFonts w:ascii="Times New Roman" w:hAnsi="Times New Roman" w:cs="Times New Roman"/>
          <w:sz w:val="28"/>
          <w:szCs w:val="28"/>
          <w:lang w:val="en-US"/>
        </w:rPr>
        <w:t>in the Course of</w:t>
      </w:r>
      <w:proofErr w:type="gramEnd"/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 Criminal Proceedings. </w:t>
      </w:r>
      <w:r w:rsidRPr="00333E3E">
        <w:rPr>
          <w:rFonts w:ascii="Times New Roman" w:hAnsi="Times New Roman" w:cs="Times New Roman"/>
          <w:i/>
          <w:sz w:val="28"/>
          <w:szCs w:val="28"/>
        </w:rPr>
        <w:t xml:space="preserve">ASIL –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3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333E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33E3E">
        <w:rPr>
          <w:rFonts w:ascii="Times New Roman" w:hAnsi="Times New Roman" w:cs="Times New Roman"/>
          <w:sz w:val="28"/>
          <w:szCs w:val="28"/>
          <w:lang w:val="pt-PT"/>
        </w:rPr>
        <w:t xml:space="preserve">Janeiro de 2002. </w:t>
      </w:r>
      <w:r>
        <w:rPr>
          <w:rFonts w:ascii="Times New Roman" w:hAnsi="Times New Roman" w:cs="Times New Roman"/>
          <w:sz w:val="28"/>
          <w:szCs w:val="28"/>
          <w:lang w:val="pt-PT"/>
        </w:rPr>
        <w:t>Available at</w:t>
      </w:r>
      <w:r w:rsidRPr="00333E3E">
        <w:rPr>
          <w:rFonts w:ascii="Times New Roman" w:hAnsi="Times New Roman" w:cs="Times New Roman"/>
          <w:sz w:val="28"/>
          <w:szCs w:val="28"/>
          <w:lang w:val="pt-PT"/>
        </w:rPr>
        <w:t xml:space="preserve">: &lt;www.asil.org/insights/insigh81.htm&gt;. 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CHEMERINSKY, Erwin. The Constitution and national security.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Touro Law Review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Vol. 25, 2009.</w:t>
      </w:r>
    </w:p>
    <w:p w:rsid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COLE, David.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Enemy Aliens –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double standards and constitutional freedoms in the war on terrorism. New York: The New Press, 2003.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DWORKIN, Ronald. The Threat to Patriotism.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The New York Review of Books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3E3E">
        <w:rPr>
          <w:rFonts w:ascii="Times New Roman" w:hAnsi="Times New Roman" w:cs="Times New Roman"/>
          <w:sz w:val="28"/>
          <w:szCs w:val="28"/>
          <w:lang w:val="pt-PT"/>
        </w:rPr>
        <w:t>New York, Vol. 49, número 3, fevereiro 2002(a). Disponível em</w:t>
      </w:r>
      <w:r w:rsidRPr="00333E3E">
        <w:rPr>
          <w:rFonts w:ascii="Times New Roman" w:hAnsi="Times New Roman" w:cs="Times New Roman"/>
          <w:sz w:val="28"/>
          <w:szCs w:val="28"/>
        </w:rPr>
        <w:t xml:space="preserve"> </w:t>
      </w:r>
      <w:r w:rsidRPr="00333E3E">
        <w:rPr>
          <w:rFonts w:ascii="Times New Roman" w:hAnsi="Times New Roman" w:cs="Times New Roman"/>
          <w:sz w:val="28"/>
          <w:szCs w:val="28"/>
          <w:lang w:val="pt-PT"/>
        </w:rPr>
        <w:t xml:space="preserve">&lt;http://www.nybooks.com/articles/15145&gt;.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______. Terror &amp; the Attack on Civil Liberties.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The New York Review of Books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3E3E">
        <w:rPr>
          <w:rFonts w:ascii="Times New Roman" w:hAnsi="Times New Roman" w:cs="Times New Roman"/>
          <w:sz w:val="28"/>
          <w:szCs w:val="28"/>
          <w:lang w:val="pt-PT"/>
        </w:rPr>
        <w:t xml:space="preserve">New York, Vol. 50, número 17, novembro de 2003(b). Disponível em &lt;http://www.nybooks.com/articles/16738&gt;. 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______. Terrorism and human rights. </w:t>
      </w:r>
      <w:r w:rsidRPr="00333E3E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: ________.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Is democracy possible here? Principles for a new political debate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Princeton and Oxford: Princeton University Press, 2006.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______. Why it was a great victory.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The New York Review of Books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3E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55, number 13, August 14, 2008.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FEREJOHN, John. PASQUINO, Pasquale. The law of the exception: A typology of emergency powers.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International Journal of Constitutional Law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Volume 2, Number 2, 2004, pp. 210–239.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HOLMES, Stephen. In Case of Emergency: Misunderstanding Tradeoffs in the War on Terror.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California Law Review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, Vol. 97, N. 2 (April 2009), pp. 301-355.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ISSACHAROFF, Samuel. PILDES, Richard H. Emergency contexts without emergency powers: The United States’ constitutional approach to rights during wartime.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International Journal of Constitutional Law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. Volume 2, Number 2, 2004, pp. 296–339.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it-IT"/>
        </w:rPr>
        <w:t xml:space="preserve">LEONE, Richard C. e ANRIG, JR., Greg (ed.). 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war on our freedoms – civil liberties in an Age of Terrorism.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New York: Public Affairs, 2003.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PAUST, Jordan J. Judicial Power to Determine the Status and Rights of Persons Detained Without Trial.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Harvard International Law Review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Vol. 44. Nº 2. Cambridge, MA, 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______. Use of Armed Force against Terrorists in Afghanistan, Iraq, and Beyond.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Cornell International Law Journal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Vol. 35. Nº 3. Cornell, </w:t>
      </w: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</w:p>
    <w:p w:rsid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______. War and Enemy Status After 9/11: Attacks on the Laws of War. </w:t>
      </w:r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Yale Journal </w:t>
      </w:r>
      <w:proofErr w:type="gramStart"/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>of  International</w:t>
      </w:r>
      <w:proofErr w:type="gramEnd"/>
      <w:r w:rsidRPr="00333E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Law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Vol. 28. Nº 2. Cambridge, MA,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Summer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2003.</w:t>
      </w:r>
    </w:p>
    <w:p w:rsidR="00333E3E" w:rsidRP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WALDRON, Jeremy. In Case of Emergency: </w:t>
      </w:r>
      <w:r w:rsidRPr="00333E3E">
        <w:rPr>
          <w:rFonts w:ascii="Times New Roman" w:hAnsi="Times New Roman" w:cs="Times New Roman"/>
          <w:bCs/>
          <w:sz w:val="28"/>
          <w:szCs w:val="28"/>
          <w:lang w:val="en-US"/>
        </w:rPr>
        <w:t>Security and Liberty: The Image of Balance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33E3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Journal of Political Philosophy: </w:t>
      </w:r>
      <w:r w:rsidRPr="00333E3E">
        <w:rPr>
          <w:rFonts w:ascii="Times New Roman" w:hAnsi="Times New Roman" w:cs="Times New Roman"/>
          <w:sz w:val="28"/>
          <w:szCs w:val="28"/>
          <w:lang w:val="en-US"/>
        </w:rPr>
        <w:t>Volume 11, Number 2, 2003, pp. 191–21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3E3E" w:rsidRDefault="00333E3E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597" w:rsidRPr="0099025F" w:rsidRDefault="00344597" w:rsidP="00333E3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025F">
        <w:rPr>
          <w:rFonts w:ascii="Times New Roman" w:hAnsi="Times New Roman" w:cs="Times New Roman"/>
          <w:b/>
          <w:sz w:val="28"/>
          <w:szCs w:val="28"/>
          <w:lang w:val="en-US"/>
        </w:rPr>
        <w:t>Participation as a speaker in Conferences/Seminars (International Events):</w:t>
      </w:r>
    </w:p>
    <w:p w:rsid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344597" w:rsidRDefault="00344597" w:rsidP="00333E3E">
      <w:pPr>
        <w:jc w:val="both"/>
        <w:rPr>
          <w:rFonts w:ascii="Times New Roman" w:hAnsi="Times New Roman" w:cs="Times New Roman"/>
          <w:bCs/>
          <w:sz w:val="28"/>
          <w:szCs w:val="28"/>
          <w:lang w:val="es-AR"/>
        </w:rPr>
      </w:pPr>
      <w:r w:rsidRPr="00344597">
        <w:rPr>
          <w:rFonts w:ascii="Times New Roman" w:hAnsi="Times New Roman" w:cs="Times New Roman"/>
          <w:sz w:val="28"/>
          <w:szCs w:val="28"/>
          <w:lang w:val="en-US"/>
        </w:rPr>
        <w:t xml:space="preserve">Conference: </w:t>
      </w:r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Memorial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histórico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verdad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ficcional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Incidente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em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Antares, de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Erico</w:t>
      </w:r>
      <w:proofErr w:type="spellEnd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Veríssimo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t>1er Simposio Internacional</w:t>
      </w:r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br/>
        <w:t xml:space="preserve">La cultura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t>literária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t xml:space="preserve"> del derecho: alianzas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t>transatlânticas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s-AR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s-AR"/>
        </w:rPr>
        <w:t xml:space="preserve"> Málaga, 1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s-AR"/>
        </w:rPr>
        <w:t>December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AR"/>
        </w:rPr>
        <w:t xml:space="preserve"> 2017</w:t>
      </w:r>
      <w:r w:rsidR="00BE6443">
        <w:rPr>
          <w:rFonts w:ascii="Times New Roman" w:hAnsi="Times New Roman" w:cs="Times New Roman"/>
          <w:bCs/>
          <w:sz w:val="28"/>
          <w:szCs w:val="28"/>
          <w:lang w:val="es-AR"/>
        </w:rPr>
        <w:t>.</w:t>
      </w:r>
    </w:p>
    <w:p w:rsid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2.</w:t>
      </w:r>
    </w:p>
    <w:p w:rsidR="00BE6443" w:rsidRPr="00BE6443" w:rsidRDefault="00BE6443" w:rsidP="00BE6443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proofErr w:type="spellStart"/>
      <w:r w:rsidRPr="00BE6443">
        <w:rPr>
          <w:rFonts w:ascii="Times New Roman" w:hAnsi="Times New Roman" w:cs="Times New Roman"/>
          <w:sz w:val="28"/>
          <w:szCs w:val="28"/>
          <w:lang w:val="es-AR"/>
        </w:rPr>
        <w:t>Conference</w:t>
      </w:r>
      <w:proofErr w:type="spellEnd"/>
      <w:r w:rsidRPr="00BE6443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Interpretación como desafío contemporáneo: archivo, memoria, texto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. Asociación Argentina de Filosofía del Derecho. </w:t>
      </w:r>
      <w:r w:rsidRPr="00BE6443">
        <w:rPr>
          <w:rFonts w:ascii="Times New Roman" w:hAnsi="Times New Roman" w:cs="Times New Roman"/>
          <w:sz w:val="28"/>
          <w:szCs w:val="28"/>
          <w:lang w:val="es-AR"/>
        </w:rPr>
        <w:t>XXXI Jornadas Anuales de Filosofía Jurídica y Social “Creación e Interpretación del Derecho”</w:t>
      </w:r>
      <w:r>
        <w:rPr>
          <w:rFonts w:ascii="Times New Roman" w:hAnsi="Times New Roman" w:cs="Times New Roman"/>
          <w:sz w:val="28"/>
          <w:szCs w:val="28"/>
          <w:lang w:val="es-AR"/>
        </w:rPr>
        <w:t>. Salta, 23 August 2017.</w:t>
      </w:r>
    </w:p>
    <w:p w:rsidR="00344597" w:rsidRPr="00344597" w:rsidRDefault="00344597" w:rsidP="0034459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44597" w:rsidRP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44597" w:rsidRDefault="00BE6443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</w:t>
      </w:r>
    </w:p>
    <w:p w:rsidR="00BE6443" w:rsidRDefault="00BE6443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4597">
        <w:rPr>
          <w:rFonts w:ascii="Times New Roman" w:hAnsi="Times New Roman" w:cs="Times New Roman"/>
          <w:sz w:val="28"/>
          <w:szCs w:val="28"/>
          <w:lang w:val="en-GB"/>
        </w:rPr>
        <w:t xml:space="preserve">Presentation of paper: </w:t>
      </w:r>
      <w:r w:rsidRPr="0034459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Constitutional History and Transitional Justice in Contemporary Brazil: Towards a Politics of Time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4459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European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n-GB"/>
        </w:rPr>
        <w:t>Soci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ety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Comparative Legal History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 4th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Biennal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Conference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Culture, Identity and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Legal Instrumentalism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 Gdansk, 1 July 2016.</w:t>
      </w:r>
    </w:p>
    <w:p w:rsidR="00344597" w:rsidRPr="00344597" w:rsidRDefault="00344597" w:rsidP="00333E3E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344597" w:rsidRDefault="00BE6443" w:rsidP="00333E3E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4.</w:t>
      </w:r>
    </w:p>
    <w:p w:rsidR="00BE6443" w:rsidRDefault="00BE6443" w:rsidP="00BE644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</w:pPr>
      <w:proofErr w:type="spellStart"/>
      <w:r w:rsidRPr="00BE6443">
        <w:rPr>
          <w:rFonts w:ascii="Times New Roman" w:hAnsi="Times New Roman" w:cs="Times New Roman"/>
          <w:sz w:val="28"/>
          <w:szCs w:val="28"/>
          <w:lang w:val="es-AR"/>
        </w:rPr>
        <w:t>Conference</w:t>
      </w:r>
      <w:proofErr w:type="spellEnd"/>
      <w:r w:rsidRPr="00BE6443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Letteratura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e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giustizia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di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transizione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nel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Brasile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contemporaneo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:</w:t>
      </w:r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testimonianza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, memoria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ed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proofErr w:type="spellStart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>esperienze</w:t>
      </w:r>
      <w:proofErr w:type="spellEnd"/>
      <w:r w:rsidRPr="00BE6443">
        <w:rPr>
          <w:rFonts w:ascii="Times New Roman" w:hAnsi="Times New Roman" w:cs="Times New Roman"/>
          <w:b/>
          <w:sz w:val="28"/>
          <w:szCs w:val="28"/>
          <w:lang w:val="es-AR"/>
        </w:rPr>
        <w:t xml:space="preserve"> del tempo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Convegno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italo-brasiliano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Dialoghi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tra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diritto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,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letteratura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e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politica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: le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sfide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della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globalizzazione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e la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crisi</w:t>
      </w:r>
      <w:proofErr w:type="spellEnd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 xml:space="preserve"> del </w:t>
      </w:r>
      <w:proofErr w:type="spellStart"/>
      <w:r w:rsidRPr="00BE64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costituzionalismo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s-AR" w:eastAsia="pt-BR"/>
        </w:rPr>
        <w:t>. Campobasso, 6 May 2016.</w:t>
      </w:r>
    </w:p>
    <w:p w:rsidR="004521AC" w:rsidRDefault="004521AC" w:rsidP="00BE6443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337D4C" w:rsidRDefault="00337D4C" w:rsidP="004521A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</w:t>
      </w:r>
    </w:p>
    <w:p w:rsidR="00337D4C" w:rsidRDefault="00337D4C" w:rsidP="004521A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Discussion: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Authoritarian violence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7D4C">
        <w:rPr>
          <w:rFonts w:ascii="Times New Roman" w:hAnsi="Times New Roman" w:cs="Times New Roman"/>
          <w:bCs/>
          <w:sz w:val="28"/>
          <w:szCs w:val="28"/>
          <w:lang w:val="en-US"/>
        </w:rPr>
        <w:t>Program in Race, Law, and History at the University of Michigan Law School.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Ann Arbor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November 2014.</w:t>
      </w:r>
    </w:p>
    <w:p w:rsidR="00337D4C" w:rsidRDefault="00337D4C" w:rsidP="004521A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521AC" w:rsidRDefault="00337D4C" w:rsidP="004521A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</w:t>
      </w:r>
      <w:r w:rsidR="004521A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4521AC" w:rsidRDefault="004521AC" w:rsidP="004521A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4597">
        <w:rPr>
          <w:rFonts w:ascii="Times New Roman" w:hAnsi="Times New Roman" w:cs="Times New Roman"/>
          <w:sz w:val="28"/>
          <w:szCs w:val="28"/>
          <w:lang w:val="en-GB"/>
        </w:rPr>
        <w:t xml:space="preserve">Presentation of paper: </w:t>
      </w:r>
      <w:r w:rsidRPr="004521A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Past and Future of Authoritarian Regimes: Constitution, Transition to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21AC">
        <w:rPr>
          <w:rFonts w:ascii="Times New Roman" w:hAnsi="Times New Roman" w:cs="Times New Roman"/>
          <w:b/>
          <w:bCs/>
          <w:sz w:val="28"/>
          <w:szCs w:val="28"/>
          <w:lang w:val="en-US"/>
        </w:rPr>
        <w:t>Democracy, and Amnesty in Brazil and Chile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521AC">
        <w:rPr>
          <w:rFonts w:ascii="Times New Roman" w:hAnsi="Times New Roman" w:cs="Times New Roman"/>
          <w:bCs/>
          <w:sz w:val="28"/>
          <w:szCs w:val="28"/>
          <w:lang w:val="en-GB"/>
        </w:rPr>
        <w:t>2014 American Society for Legal History Annual Meeting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Denver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November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521AC" w:rsidRPr="00337D4C" w:rsidRDefault="004521AC" w:rsidP="00BE644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37D4C" w:rsidRDefault="00337D4C" w:rsidP="00337D4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E6443" w:rsidRPr="00337D4C" w:rsidRDefault="00337D4C" w:rsidP="00337D4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4597">
        <w:rPr>
          <w:rFonts w:ascii="Times New Roman" w:hAnsi="Times New Roman" w:cs="Times New Roman"/>
          <w:sz w:val="28"/>
          <w:szCs w:val="28"/>
          <w:lang w:val="en-GB"/>
        </w:rPr>
        <w:t xml:space="preserve">Presentation of paper: </w:t>
      </w:r>
      <w:r w:rsidRPr="00337D4C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Constitutional history, transitional justice and legal tradition: amnesty laws and constitutional change in Brazil and Chile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4459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European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n-GB"/>
        </w:rPr>
        <w:t>Soci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ety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Comparative Legal History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</w:t>
      </w:r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>Biennal</w:t>
      </w:r>
      <w:proofErr w:type="spellEnd"/>
      <w:r w:rsidRPr="0034459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Conference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Traditions and Changes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Macerata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July 201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BE6443" w:rsidRPr="00337D4C" w:rsidRDefault="00BE6443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E6443" w:rsidRDefault="00337D4C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8.</w:t>
      </w:r>
    </w:p>
    <w:p w:rsidR="00337D4C" w:rsidRPr="00337D4C" w:rsidRDefault="00337D4C" w:rsidP="00337D4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37D4C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33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D4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7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D4C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337D4C">
        <w:rPr>
          <w:rFonts w:ascii="Times New Roman" w:hAnsi="Times New Roman" w:cs="Times New Roman"/>
          <w:sz w:val="28"/>
          <w:szCs w:val="28"/>
        </w:rPr>
        <w:t xml:space="preserve">: </w:t>
      </w:r>
      <w:r w:rsidRPr="00337D4C">
        <w:rPr>
          <w:rFonts w:ascii="Times New Roman" w:hAnsi="Times New Roman" w:cs="Times New Roman"/>
          <w:b/>
          <w:sz w:val="28"/>
          <w:szCs w:val="28"/>
        </w:rPr>
        <w:t>A tutela dos direitos na transição brasileira: lei de anistia,</w:t>
      </w:r>
      <w:r w:rsidRPr="0033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4C">
        <w:rPr>
          <w:rFonts w:ascii="Times New Roman" w:hAnsi="Times New Roman" w:cs="Times New Roman"/>
          <w:b/>
          <w:sz w:val="28"/>
          <w:szCs w:val="28"/>
        </w:rPr>
        <w:t>violações de direitos humanos e forma constitucional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D4C">
        <w:rPr>
          <w:rFonts w:ascii="Times New Roman" w:hAnsi="Times New Roman" w:cs="Times New Roman"/>
          <w:sz w:val="28"/>
          <w:szCs w:val="28"/>
          <w:lang w:val="en-GB"/>
        </w:rPr>
        <w:t>Max-Planck-</w:t>
      </w:r>
      <w:proofErr w:type="spellStart"/>
      <w:r w:rsidRPr="00337D4C">
        <w:rPr>
          <w:rFonts w:ascii="Times New Roman" w:hAnsi="Times New Roman" w:cs="Times New Roman"/>
          <w:sz w:val="28"/>
          <w:szCs w:val="28"/>
          <w:lang w:val="en-GB"/>
        </w:rPr>
        <w:t>Institut</w:t>
      </w:r>
      <w:proofErr w:type="spellEnd"/>
      <w:r w:rsidRPr="00337D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7D4C">
        <w:rPr>
          <w:rFonts w:ascii="Times New Roman" w:hAnsi="Times New Roman" w:cs="Times New Roman"/>
          <w:sz w:val="28"/>
          <w:szCs w:val="28"/>
          <w:lang w:val="en-GB"/>
        </w:rPr>
        <w:t>für</w:t>
      </w:r>
      <w:proofErr w:type="spellEnd"/>
      <w:r w:rsidRPr="00337D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7D4C">
        <w:rPr>
          <w:rFonts w:ascii="Times New Roman" w:hAnsi="Times New Roman" w:cs="Times New Roman"/>
          <w:sz w:val="28"/>
          <w:szCs w:val="28"/>
          <w:lang w:val="en-GB"/>
        </w:rPr>
        <w:t>europäische</w:t>
      </w:r>
      <w:proofErr w:type="spellEnd"/>
      <w:r w:rsidRPr="00337D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7D4C">
        <w:rPr>
          <w:rFonts w:ascii="Times New Roman" w:hAnsi="Times New Roman" w:cs="Times New Roman"/>
          <w:sz w:val="28"/>
          <w:szCs w:val="28"/>
          <w:lang w:val="en-GB"/>
        </w:rPr>
        <w:t>Rechtsgeschichte</w:t>
      </w:r>
      <w:proofErr w:type="spellEnd"/>
      <w:r w:rsidRPr="00337D4C">
        <w:rPr>
          <w:rFonts w:ascii="Times New Roman" w:hAnsi="Times New Roman" w:cs="Times New Roman"/>
          <w:sz w:val="28"/>
          <w:szCs w:val="28"/>
          <w:lang w:val="en-GB"/>
        </w:rPr>
        <w:t>. International Workshop: Rights, J</w:t>
      </w:r>
      <w:r>
        <w:rPr>
          <w:rFonts w:ascii="Times New Roman" w:hAnsi="Times New Roman" w:cs="Times New Roman"/>
          <w:sz w:val="28"/>
          <w:szCs w:val="28"/>
          <w:lang w:val="en-GB"/>
        </w:rPr>
        <w:t>ustice, Cultural Diversity: Dynamics of Legal Protection in Times of Transition. Frankfurt-am-Main, 26 November 2013.</w:t>
      </w:r>
    </w:p>
    <w:p w:rsidR="00BE6443" w:rsidRDefault="00BE6443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37D4C" w:rsidRPr="0099025F" w:rsidRDefault="00337D4C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9.</w:t>
      </w:r>
    </w:p>
    <w:p w:rsidR="003962CC" w:rsidRPr="0099025F" w:rsidRDefault="00337D4C" w:rsidP="00333E3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9025F">
        <w:rPr>
          <w:rFonts w:ascii="Times New Roman" w:hAnsi="Times New Roman" w:cs="Times New Roman"/>
          <w:sz w:val="28"/>
          <w:szCs w:val="28"/>
          <w:lang w:val="en-GB"/>
        </w:rPr>
        <w:t xml:space="preserve">Conference: </w:t>
      </w:r>
      <w:r w:rsidR="006953AC" w:rsidRPr="00990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GB"/>
        </w:rPr>
        <w:t>Dignity Guarantees in the 1988 Constitution: Giving Juridical Meaning to a Concept</w:t>
      </w:r>
      <w:r w:rsidR="006953AC" w:rsidRPr="0099025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, </w:t>
      </w:r>
      <w:r w:rsidR="0099025F" w:rsidRPr="0099025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University of Michigan Law School</w:t>
      </w:r>
      <w:r w:rsidR="0099025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.</w:t>
      </w:r>
      <w:r w:rsidR="0099025F" w:rsidRPr="0099025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99025F" w:rsidRPr="0099025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Seminar</w:t>
      </w:r>
      <w:r w:rsidR="006953AC" w:rsidRPr="0099025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: Brazil: History, Human Rights, and Contemporary Slavery</w:t>
      </w:r>
      <w:r w:rsidR="0099025F" w:rsidRPr="0099025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GB"/>
        </w:rPr>
        <w:t>. Ann Arbor, November 2013.</w:t>
      </w:r>
    </w:p>
    <w:p w:rsidR="00333E3E" w:rsidRPr="00333E3E" w:rsidRDefault="00333E3E" w:rsidP="00C2199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333E3E" w:rsidRPr="00333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165"/>
    <w:multiLevelType w:val="multilevel"/>
    <w:tmpl w:val="E3AE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87F29"/>
    <w:multiLevelType w:val="hybridMultilevel"/>
    <w:tmpl w:val="C5F258D8"/>
    <w:lvl w:ilvl="0" w:tplc="DF00C4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473D"/>
    <w:multiLevelType w:val="hybridMultilevel"/>
    <w:tmpl w:val="6F34B64A"/>
    <w:lvl w:ilvl="0" w:tplc="3C587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CFF"/>
    <w:multiLevelType w:val="hybridMultilevel"/>
    <w:tmpl w:val="B364B656"/>
    <w:lvl w:ilvl="0" w:tplc="0546C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08"/>
    <w:rsid w:val="000051A9"/>
    <w:rsid w:val="0000556E"/>
    <w:rsid w:val="000065D7"/>
    <w:rsid w:val="00006D72"/>
    <w:rsid w:val="0001204F"/>
    <w:rsid w:val="0001402D"/>
    <w:rsid w:val="000166F3"/>
    <w:rsid w:val="00022371"/>
    <w:rsid w:val="00035CD6"/>
    <w:rsid w:val="00057764"/>
    <w:rsid w:val="000608C3"/>
    <w:rsid w:val="0006674C"/>
    <w:rsid w:val="000742E4"/>
    <w:rsid w:val="00094446"/>
    <w:rsid w:val="000A450C"/>
    <w:rsid w:val="000A48AE"/>
    <w:rsid w:val="000A6F73"/>
    <w:rsid w:val="000B1046"/>
    <w:rsid w:val="000B2253"/>
    <w:rsid w:val="000B710F"/>
    <w:rsid w:val="000B7B10"/>
    <w:rsid w:val="000C7411"/>
    <w:rsid w:val="000D2DAD"/>
    <w:rsid w:val="000D5AB9"/>
    <w:rsid w:val="000D77DD"/>
    <w:rsid w:val="000E611C"/>
    <w:rsid w:val="000E6217"/>
    <w:rsid w:val="000E6ED2"/>
    <w:rsid w:val="000F4D1D"/>
    <w:rsid w:val="000F5424"/>
    <w:rsid w:val="00102EE0"/>
    <w:rsid w:val="00106089"/>
    <w:rsid w:val="00117341"/>
    <w:rsid w:val="00124404"/>
    <w:rsid w:val="001278E3"/>
    <w:rsid w:val="00136D1D"/>
    <w:rsid w:val="0014338E"/>
    <w:rsid w:val="00143CDD"/>
    <w:rsid w:val="001544AA"/>
    <w:rsid w:val="00154D98"/>
    <w:rsid w:val="00163932"/>
    <w:rsid w:val="00165BFB"/>
    <w:rsid w:val="00172BE7"/>
    <w:rsid w:val="00184CE3"/>
    <w:rsid w:val="00184F1B"/>
    <w:rsid w:val="00187877"/>
    <w:rsid w:val="0019231E"/>
    <w:rsid w:val="00197BD6"/>
    <w:rsid w:val="001A598F"/>
    <w:rsid w:val="001A7D5E"/>
    <w:rsid w:val="001B1D17"/>
    <w:rsid w:val="001E6981"/>
    <w:rsid w:val="00206B68"/>
    <w:rsid w:val="00207D30"/>
    <w:rsid w:val="00210F68"/>
    <w:rsid w:val="00215CD2"/>
    <w:rsid w:val="00232324"/>
    <w:rsid w:val="00233C57"/>
    <w:rsid w:val="002342F4"/>
    <w:rsid w:val="00237F31"/>
    <w:rsid w:val="00240137"/>
    <w:rsid w:val="002409CC"/>
    <w:rsid w:val="0024403B"/>
    <w:rsid w:val="00245A15"/>
    <w:rsid w:val="00253E57"/>
    <w:rsid w:val="00256A71"/>
    <w:rsid w:val="00264900"/>
    <w:rsid w:val="00270800"/>
    <w:rsid w:val="00295674"/>
    <w:rsid w:val="002A0356"/>
    <w:rsid w:val="002A722D"/>
    <w:rsid w:val="002A7CBE"/>
    <w:rsid w:val="002C0864"/>
    <w:rsid w:val="002C2DC1"/>
    <w:rsid w:val="002C3512"/>
    <w:rsid w:val="002D1B1C"/>
    <w:rsid w:val="002D380E"/>
    <w:rsid w:val="002D433A"/>
    <w:rsid w:val="002E47A7"/>
    <w:rsid w:val="003003F6"/>
    <w:rsid w:val="0031097B"/>
    <w:rsid w:val="00317E1B"/>
    <w:rsid w:val="003236D9"/>
    <w:rsid w:val="00325FFB"/>
    <w:rsid w:val="00330038"/>
    <w:rsid w:val="00333E3E"/>
    <w:rsid w:val="00337D4C"/>
    <w:rsid w:val="003417AB"/>
    <w:rsid w:val="00344247"/>
    <w:rsid w:val="003444B3"/>
    <w:rsid w:val="00344597"/>
    <w:rsid w:val="00354C4C"/>
    <w:rsid w:val="00356063"/>
    <w:rsid w:val="003617B8"/>
    <w:rsid w:val="00362CD9"/>
    <w:rsid w:val="00365C95"/>
    <w:rsid w:val="00366A59"/>
    <w:rsid w:val="00370C47"/>
    <w:rsid w:val="00371CAE"/>
    <w:rsid w:val="003962CC"/>
    <w:rsid w:val="003963BB"/>
    <w:rsid w:val="00397D66"/>
    <w:rsid w:val="003A1731"/>
    <w:rsid w:val="003A26F8"/>
    <w:rsid w:val="003A4638"/>
    <w:rsid w:val="003B6B9A"/>
    <w:rsid w:val="003C07AB"/>
    <w:rsid w:val="003C145E"/>
    <w:rsid w:val="003C3D4E"/>
    <w:rsid w:val="003D22B1"/>
    <w:rsid w:val="003D5675"/>
    <w:rsid w:val="003E7BD0"/>
    <w:rsid w:val="003F053A"/>
    <w:rsid w:val="0041197A"/>
    <w:rsid w:val="0041558A"/>
    <w:rsid w:val="00435447"/>
    <w:rsid w:val="004521AC"/>
    <w:rsid w:val="00456822"/>
    <w:rsid w:val="00461798"/>
    <w:rsid w:val="004778A6"/>
    <w:rsid w:val="004811E5"/>
    <w:rsid w:val="00483E9A"/>
    <w:rsid w:val="004912C9"/>
    <w:rsid w:val="00492B92"/>
    <w:rsid w:val="0049594D"/>
    <w:rsid w:val="004A74B5"/>
    <w:rsid w:val="004A7A94"/>
    <w:rsid w:val="004D3543"/>
    <w:rsid w:val="004E29BD"/>
    <w:rsid w:val="004E54B2"/>
    <w:rsid w:val="004F1E18"/>
    <w:rsid w:val="00507556"/>
    <w:rsid w:val="005255E1"/>
    <w:rsid w:val="00532E07"/>
    <w:rsid w:val="0053653B"/>
    <w:rsid w:val="00553312"/>
    <w:rsid w:val="0055449C"/>
    <w:rsid w:val="0055699F"/>
    <w:rsid w:val="00563B65"/>
    <w:rsid w:val="00570EB5"/>
    <w:rsid w:val="00576970"/>
    <w:rsid w:val="005771D2"/>
    <w:rsid w:val="00582256"/>
    <w:rsid w:val="00584A9B"/>
    <w:rsid w:val="00587ACC"/>
    <w:rsid w:val="00587B42"/>
    <w:rsid w:val="005936DE"/>
    <w:rsid w:val="005939A3"/>
    <w:rsid w:val="00595641"/>
    <w:rsid w:val="005A1B5A"/>
    <w:rsid w:val="005B08F1"/>
    <w:rsid w:val="005B445B"/>
    <w:rsid w:val="005B665F"/>
    <w:rsid w:val="005C4B50"/>
    <w:rsid w:val="005D15D6"/>
    <w:rsid w:val="005F1693"/>
    <w:rsid w:val="006037D7"/>
    <w:rsid w:val="0061216F"/>
    <w:rsid w:val="00612A13"/>
    <w:rsid w:val="0061678E"/>
    <w:rsid w:val="00623F67"/>
    <w:rsid w:val="006355CE"/>
    <w:rsid w:val="00637DEA"/>
    <w:rsid w:val="006430B1"/>
    <w:rsid w:val="00650FC6"/>
    <w:rsid w:val="00651493"/>
    <w:rsid w:val="006558F1"/>
    <w:rsid w:val="006614B1"/>
    <w:rsid w:val="00661FBE"/>
    <w:rsid w:val="00663981"/>
    <w:rsid w:val="006719A7"/>
    <w:rsid w:val="00677604"/>
    <w:rsid w:val="00680414"/>
    <w:rsid w:val="00683A2C"/>
    <w:rsid w:val="006953AC"/>
    <w:rsid w:val="006A2AFB"/>
    <w:rsid w:val="006B2FDF"/>
    <w:rsid w:val="006C3823"/>
    <w:rsid w:val="006C7254"/>
    <w:rsid w:val="006E3CE6"/>
    <w:rsid w:val="006E73D9"/>
    <w:rsid w:val="006F23DA"/>
    <w:rsid w:val="0070311A"/>
    <w:rsid w:val="00713E1C"/>
    <w:rsid w:val="00717732"/>
    <w:rsid w:val="007270EB"/>
    <w:rsid w:val="007275FB"/>
    <w:rsid w:val="00730B50"/>
    <w:rsid w:val="00733624"/>
    <w:rsid w:val="00734A40"/>
    <w:rsid w:val="00735363"/>
    <w:rsid w:val="00751DC4"/>
    <w:rsid w:val="00752258"/>
    <w:rsid w:val="0075785E"/>
    <w:rsid w:val="00757AEB"/>
    <w:rsid w:val="00773487"/>
    <w:rsid w:val="00782A25"/>
    <w:rsid w:val="00796EDD"/>
    <w:rsid w:val="007A32E2"/>
    <w:rsid w:val="007A3708"/>
    <w:rsid w:val="007A40CA"/>
    <w:rsid w:val="007B3576"/>
    <w:rsid w:val="007C030F"/>
    <w:rsid w:val="007C1216"/>
    <w:rsid w:val="007C2565"/>
    <w:rsid w:val="007C6141"/>
    <w:rsid w:val="007D3FF8"/>
    <w:rsid w:val="007D4EDA"/>
    <w:rsid w:val="007E3F1F"/>
    <w:rsid w:val="007E712D"/>
    <w:rsid w:val="007E73A7"/>
    <w:rsid w:val="007F1ADA"/>
    <w:rsid w:val="00804C7F"/>
    <w:rsid w:val="008079F0"/>
    <w:rsid w:val="00813339"/>
    <w:rsid w:val="00824E88"/>
    <w:rsid w:val="00826C5A"/>
    <w:rsid w:val="00840984"/>
    <w:rsid w:val="0084167E"/>
    <w:rsid w:val="00870549"/>
    <w:rsid w:val="008750E4"/>
    <w:rsid w:val="008754AE"/>
    <w:rsid w:val="008871F2"/>
    <w:rsid w:val="00894C0D"/>
    <w:rsid w:val="00894F21"/>
    <w:rsid w:val="008B3AC0"/>
    <w:rsid w:val="008B6EE9"/>
    <w:rsid w:val="008C3BE7"/>
    <w:rsid w:val="008D2317"/>
    <w:rsid w:val="008E2A7A"/>
    <w:rsid w:val="008E6F77"/>
    <w:rsid w:val="008E74F2"/>
    <w:rsid w:val="008F6565"/>
    <w:rsid w:val="008F7147"/>
    <w:rsid w:val="00900E7B"/>
    <w:rsid w:val="0090125B"/>
    <w:rsid w:val="009015BC"/>
    <w:rsid w:val="009020B1"/>
    <w:rsid w:val="009033C5"/>
    <w:rsid w:val="00912E3D"/>
    <w:rsid w:val="00912E78"/>
    <w:rsid w:val="009242F4"/>
    <w:rsid w:val="009250A2"/>
    <w:rsid w:val="00932E04"/>
    <w:rsid w:val="009445DB"/>
    <w:rsid w:val="00945287"/>
    <w:rsid w:val="009454DD"/>
    <w:rsid w:val="00952951"/>
    <w:rsid w:val="009540D7"/>
    <w:rsid w:val="00955908"/>
    <w:rsid w:val="00960A99"/>
    <w:rsid w:val="009642FC"/>
    <w:rsid w:val="009806B6"/>
    <w:rsid w:val="00981C2E"/>
    <w:rsid w:val="0099025F"/>
    <w:rsid w:val="009911C6"/>
    <w:rsid w:val="00993C13"/>
    <w:rsid w:val="00994CC0"/>
    <w:rsid w:val="009A3331"/>
    <w:rsid w:val="009A3A27"/>
    <w:rsid w:val="009A5227"/>
    <w:rsid w:val="009A5908"/>
    <w:rsid w:val="009A7654"/>
    <w:rsid w:val="009A79B3"/>
    <w:rsid w:val="009B25E6"/>
    <w:rsid w:val="009B3F3D"/>
    <w:rsid w:val="009B4C67"/>
    <w:rsid w:val="009B55D4"/>
    <w:rsid w:val="009C048F"/>
    <w:rsid w:val="009C68E3"/>
    <w:rsid w:val="009D52EA"/>
    <w:rsid w:val="009D74C7"/>
    <w:rsid w:val="009E144D"/>
    <w:rsid w:val="009E4D8F"/>
    <w:rsid w:val="00A01E01"/>
    <w:rsid w:val="00A07119"/>
    <w:rsid w:val="00A12A1F"/>
    <w:rsid w:val="00A1507E"/>
    <w:rsid w:val="00A161B9"/>
    <w:rsid w:val="00A21CC4"/>
    <w:rsid w:val="00A3784F"/>
    <w:rsid w:val="00A4029C"/>
    <w:rsid w:val="00A40824"/>
    <w:rsid w:val="00A41D9E"/>
    <w:rsid w:val="00A5653A"/>
    <w:rsid w:val="00A656C4"/>
    <w:rsid w:val="00A701C8"/>
    <w:rsid w:val="00A70AF0"/>
    <w:rsid w:val="00A70CB1"/>
    <w:rsid w:val="00A808A0"/>
    <w:rsid w:val="00A922E7"/>
    <w:rsid w:val="00A9442A"/>
    <w:rsid w:val="00AB53DA"/>
    <w:rsid w:val="00AD4357"/>
    <w:rsid w:val="00AD5975"/>
    <w:rsid w:val="00AE598C"/>
    <w:rsid w:val="00AE7E60"/>
    <w:rsid w:val="00AF2572"/>
    <w:rsid w:val="00B11C3C"/>
    <w:rsid w:val="00B306D6"/>
    <w:rsid w:val="00B30D0B"/>
    <w:rsid w:val="00B31C53"/>
    <w:rsid w:val="00B416F2"/>
    <w:rsid w:val="00B50689"/>
    <w:rsid w:val="00B535FC"/>
    <w:rsid w:val="00B5434A"/>
    <w:rsid w:val="00B5609E"/>
    <w:rsid w:val="00B571E2"/>
    <w:rsid w:val="00B601C2"/>
    <w:rsid w:val="00B64155"/>
    <w:rsid w:val="00B75AA7"/>
    <w:rsid w:val="00B7614B"/>
    <w:rsid w:val="00B76D69"/>
    <w:rsid w:val="00B8046C"/>
    <w:rsid w:val="00B811C6"/>
    <w:rsid w:val="00B879DC"/>
    <w:rsid w:val="00B947FC"/>
    <w:rsid w:val="00B96700"/>
    <w:rsid w:val="00BB0CC9"/>
    <w:rsid w:val="00BB1115"/>
    <w:rsid w:val="00BB4981"/>
    <w:rsid w:val="00BB57A5"/>
    <w:rsid w:val="00BD3C4C"/>
    <w:rsid w:val="00BE052E"/>
    <w:rsid w:val="00BE2406"/>
    <w:rsid w:val="00BE5998"/>
    <w:rsid w:val="00BE6443"/>
    <w:rsid w:val="00BE7D53"/>
    <w:rsid w:val="00BF2813"/>
    <w:rsid w:val="00C03DFA"/>
    <w:rsid w:val="00C06C85"/>
    <w:rsid w:val="00C078D2"/>
    <w:rsid w:val="00C21990"/>
    <w:rsid w:val="00C24385"/>
    <w:rsid w:val="00C25298"/>
    <w:rsid w:val="00C327F1"/>
    <w:rsid w:val="00C33DCC"/>
    <w:rsid w:val="00C3497D"/>
    <w:rsid w:val="00C43DFC"/>
    <w:rsid w:val="00C56962"/>
    <w:rsid w:val="00C57DF9"/>
    <w:rsid w:val="00C66EF1"/>
    <w:rsid w:val="00C72605"/>
    <w:rsid w:val="00C80485"/>
    <w:rsid w:val="00C81E3E"/>
    <w:rsid w:val="00CA6E95"/>
    <w:rsid w:val="00CB0517"/>
    <w:rsid w:val="00CC1014"/>
    <w:rsid w:val="00CD02E7"/>
    <w:rsid w:val="00CD16F8"/>
    <w:rsid w:val="00CE10A6"/>
    <w:rsid w:val="00CE3E80"/>
    <w:rsid w:val="00CE6ECC"/>
    <w:rsid w:val="00CF74FD"/>
    <w:rsid w:val="00D03215"/>
    <w:rsid w:val="00D03327"/>
    <w:rsid w:val="00D06FC1"/>
    <w:rsid w:val="00D23929"/>
    <w:rsid w:val="00D2460B"/>
    <w:rsid w:val="00D3050C"/>
    <w:rsid w:val="00D32588"/>
    <w:rsid w:val="00D34933"/>
    <w:rsid w:val="00D34A2C"/>
    <w:rsid w:val="00D44D1C"/>
    <w:rsid w:val="00D45CAB"/>
    <w:rsid w:val="00D46A0C"/>
    <w:rsid w:val="00D66BB9"/>
    <w:rsid w:val="00D72CCC"/>
    <w:rsid w:val="00D81655"/>
    <w:rsid w:val="00D81BEC"/>
    <w:rsid w:val="00D81CFF"/>
    <w:rsid w:val="00D90B1F"/>
    <w:rsid w:val="00DA1E11"/>
    <w:rsid w:val="00DA208F"/>
    <w:rsid w:val="00DA7FD6"/>
    <w:rsid w:val="00DB050C"/>
    <w:rsid w:val="00DC76D2"/>
    <w:rsid w:val="00DC79C5"/>
    <w:rsid w:val="00DD4EAE"/>
    <w:rsid w:val="00DE2A19"/>
    <w:rsid w:val="00DF0A0B"/>
    <w:rsid w:val="00DF19EF"/>
    <w:rsid w:val="00DF4C3E"/>
    <w:rsid w:val="00DF64DE"/>
    <w:rsid w:val="00E039BC"/>
    <w:rsid w:val="00E04565"/>
    <w:rsid w:val="00E04BE4"/>
    <w:rsid w:val="00E10F69"/>
    <w:rsid w:val="00E1346F"/>
    <w:rsid w:val="00E135FA"/>
    <w:rsid w:val="00E175AF"/>
    <w:rsid w:val="00E20DA0"/>
    <w:rsid w:val="00E251AD"/>
    <w:rsid w:val="00E26924"/>
    <w:rsid w:val="00E30546"/>
    <w:rsid w:val="00E34695"/>
    <w:rsid w:val="00E42410"/>
    <w:rsid w:val="00E522DC"/>
    <w:rsid w:val="00E60D23"/>
    <w:rsid w:val="00E659EA"/>
    <w:rsid w:val="00E666EE"/>
    <w:rsid w:val="00E70D59"/>
    <w:rsid w:val="00E7330B"/>
    <w:rsid w:val="00E74BA1"/>
    <w:rsid w:val="00E82D56"/>
    <w:rsid w:val="00E86256"/>
    <w:rsid w:val="00E87DC4"/>
    <w:rsid w:val="00E909EB"/>
    <w:rsid w:val="00E9275C"/>
    <w:rsid w:val="00EA6014"/>
    <w:rsid w:val="00EA6516"/>
    <w:rsid w:val="00EB2EAC"/>
    <w:rsid w:val="00EB7DDA"/>
    <w:rsid w:val="00EC2AE5"/>
    <w:rsid w:val="00ED5D4C"/>
    <w:rsid w:val="00EE203C"/>
    <w:rsid w:val="00EF5C32"/>
    <w:rsid w:val="00EF7C24"/>
    <w:rsid w:val="00F0383E"/>
    <w:rsid w:val="00F10EA5"/>
    <w:rsid w:val="00F209DC"/>
    <w:rsid w:val="00F24828"/>
    <w:rsid w:val="00F31DB3"/>
    <w:rsid w:val="00F44DA6"/>
    <w:rsid w:val="00F51B67"/>
    <w:rsid w:val="00F60418"/>
    <w:rsid w:val="00F60C61"/>
    <w:rsid w:val="00F658B8"/>
    <w:rsid w:val="00F70179"/>
    <w:rsid w:val="00F7214E"/>
    <w:rsid w:val="00F72984"/>
    <w:rsid w:val="00F72B70"/>
    <w:rsid w:val="00F75B36"/>
    <w:rsid w:val="00FA49AC"/>
    <w:rsid w:val="00FA7F98"/>
    <w:rsid w:val="00FB05A9"/>
    <w:rsid w:val="00FB7552"/>
    <w:rsid w:val="00FC5BF2"/>
    <w:rsid w:val="00FE51DE"/>
    <w:rsid w:val="00FF0D8E"/>
    <w:rsid w:val="00FF54AD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E24385D"/>
  <w15:docId w15:val="{3F2B31A7-7FEA-43DA-9FAD-F577878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590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87AC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87A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3FF8"/>
    <w:pPr>
      <w:ind w:left="720"/>
      <w:contextualSpacing/>
    </w:pPr>
  </w:style>
  <w:style w:type="character" w:customStyle="1" w:styleId="apple-style-span">
    <w:name w:val="apple-style-span"/>
    <w:basedOn w:val="Fontepargpadro"/>
    <w:rsid w:val="00AB53DA"/>
  </w:style>
  <w:style w:type="character" w:customStyle="1" w:styleId="apple-converted-space">
    <w:name w:val="apple-converted-space"/>
    <w:basedOn w:val="Fontepargpadro"/>
    <w:rsid w:val="00AB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rchivo.uc3m.es/handle/10016/23792" TargetMode="External"/><Relationship Id="rId13" Type="http://schemas.openxmlformats.org/officeDocument/2006/relationships/hyperlink" Target="http://www.forhistiur.de/en/2014-08-paixao/" TargetMode="External"/><Relationship Id="rId18" Type="http://schemas.openxmlformats.org/officeDocument/2006/relationships/hyperlink" Target="http://revistas.ulusofona.pt/index.php/afreudite/article/viewFile/836/677" TargetMode="External"/><Relationship Id="rId26" Type="http://schemas.openxmlformats.org/officeDocument/2006/relationships/hyperlink" Target="http://www.centropgm.unifi.it/cache/quaderni/43/04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cil.grupolusofona.pt/bitstream/handle/10437/1098/03_%20teatro.pdf?sequence=1" TargetMode="External"/><Relationship Id="rId7" Type="http://schemas.openxmlformats.org/officeDocument/2006/relationships/hyperlink" Target="http://www.iconnectblog.com/2018/10/between-past-and-future-the-30-years-of-the-brazilian-constitution/" TargetMode="External"/><Relationship Id="rId12" Type="http://schemas.openxmlformats.org/officeDocument/2006/relationships/hyperlink" Target="http://www.centropgm.unifi.it/cache/quaderni/43/0421.pdf" TargetMode="External"/><Relationship Id="rId17" Type="http://schemas.openxmlformats.org/officeDocument/2006/relationships/hyperlink" Target="http://revistas.ulusofona.pt/index.php/afreudite/article/viewFile/836/677" TargetMode="External"/><Relationship Id="rId25" Type="http://schemas.openxmlformats.org/officeDocument/2006/relationships/hyperlink" Target="http://www.livrariadelrey.com.br/livraria/Busca.aspx?pdep=0&amp;pfab=-1&amp;Lancamento=0&amp;ord=2&amp;vmin=0&amp;vmax=0%E2%88%8F=cristiano%20paix%e3o&amp;descr=&amp;TipoBusca=2&amp;ref=&amp;categoria=0&amp;subcategoria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vistas.ulusofona.pt/index.php/afreudite/article/viewFile/836/677" TargetMode="External"/><Relationship Id="rId20" Type="http://schemas.openxmlformats.org/officeDocument/2006/relationships/hyperlink" Target="http://revistas.ulusofona.pt/index.php/afreudite/article/viewFile/836/677" TargetMode="External"/><Relationship Id="rId29" Type="http://schemas.openxmlformats.org/officeDocument/2006/relationships/hyperlink" Target="http://direito.unb.br/images/Pos-Graduacao/Projetos_de_Pesquisa/Linha2/Projeto_-_Direito_e_Literatura_-_Cristiano-Douglas_-_fina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reito.unb.br/index.php?option=com_content&amp;view=article&amp;id=513&amp;Itemid=311&amp;lang=pt" TargetMode="External"/><Relationship Id="rId11" Type="http://schemas.openxmlformats.org/officeDocument/2006/relationships/hyperlink" Target="http://www.centropgm.unifi.it/cache/quaderni/44/1178.pdf" TargetMode="External"/><Relationship Id="rId24" Type="http://schemas.openxmlformats.org/officeDocument/2006/relationships/hyperlink" Target="http://www.livrariadelrey.com.br/livraria/Busca.aspx?pdep=0&amp;pfab=-1&amp;Lancamento=0&amp;ord=2&amp;vmin=0&amp;vmax=0%E2%88%8F=cristiano%20paix%e3o&amp;descr=&amp;TipoBusca=2&amp;ref=&amp;categoria=0&amp;subcategoria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ojoptico.us.es/Araucaria/nro26/monogr26_5.pdf" TargetMode="External"/><Relationship Id="rId23" Type="http://schemas.openxmlformats.org/officeDocument/2006/relationships/hyperlink" Target="http://www.livrariadelrey.com.br/livraria/Busca.aspx?pdep=0&amp;pfab=-1&amp;Lancamento=0&amp;ord=2&amp;vmin=0&amp;vmax=0%E2%88%8F=cristiano%20paix%e3o&amp;descr=&amp;TipoBusca=2&amp;ref=&amp;categoria=0&amp;subcategoria=0" TargetMode="External"/><Relationship Id="rId28" Type="http://schemas.openxmlformats.org/officeDocument/2006/relationships/hyperlink" Target="http://direito.unb.br/images/Pos-Graduacao/Projetos_de_Pesquisa/Linha2/Projeto_de_pesquisa-hist%C3%B3ria_constitucional-2018-2019-Cristiano-Douglas-final.pdf" TargetMode="External"/><Relationship Id="rId10" Type="http://schemas.openxmlformats.org/officeDocument/2006/relationships/hyperlink" Target="http://www.storiacostituzionale.it/doc_30/Abstracts_GSC_30.pdf" TargetMode="External"/><Relationship Id="rId19" Type="http://schemas.openxmlformats.org/officeDocument/2006/relationships/hyperlink" Target="http://revistas.ulusofona.pt/index.php/afreudite/article/viewFile/836/67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x.doi.org/10.1590/0102-6445191-212/97" TargetMode="External"/><Relationship Id="rId14" Type="http://schemas.openxmlformats.org/officeDocument/2006/relationships/hyperlink" Target="https://www.publicacoesacademicas.uniceub.br/jus/article/view/2622" TargetMode="External"/><Relationship Id="rId22" Type="http://schemas.openxmlformats.org/officeDocument/2006/relationships/hyperlink" Target="http://www.livrariadelrey.com.br/livraria/Busca.aspx?pdep=0&amp;pfab=-1&amp;Lancamento=0&amp;ord=2&amp;vmin=0&amp;vmax=0%E2%88%8F=cristiano%20paix%e3o&amp;descr=&amp;TipoBusca=2&amp;ref=&amp;categoria=0&amp;subcategoria=0" TargetMode="External"/><Relationship Id="rId27" Type="http://schemas.openxmlformats.org/officeDocument/2006/relationships/hyperlink" Target="http://alojoptico.us.es/Araucaria/nro26/monogr26_5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3AE0-97CC-4625-85BB-38404E21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4105</Words>
  <Characters>22170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cristianop</dc:creator>
  <cp:lastModifiedBy>Cristiano Paixao</cp:lastModifiedBy>
  <cp:revision>7</cp:revision>
  <dcterms:created xsi:type="dcterms:W3CDTF">2019-01-30T05:54:00Z</dcterms:created>
  <dcterms:modified xsi:type="dcterms:W3CDTF">2019-01-30T12:04:00Z</dcterms:modified>
</cp:coreProperties>
</file>